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AC" w:rsidRDefault="00967CB3" w:rsidP="000B21AC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tbl>
      <w:tblPr>
        <w:tblpPr w:leftFromText="141" w:rightFromText="141" w:bottomFromText="160" w:vertAnchor="page" w:horzAnchor="margin" w:tblpXSpec="center" w:tblpY="338"/>
        <w:tblW w:w="115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8996"/>
        <w:gridCol w:w="1419"/>
      </w:tblGrid>
      <w:tr w:rsidR="000B21AC" w:rsidTr="00681842">
        <w:trPr>
          <w:trHeight w:val="1797"/>
        </w:trPr>
        <w:tc>
          <w:tcPr>
            <w:tcW w:w="1150" w:type="dxa"/>
          </w:tcPr>
          <w:p w:rsidR="000B21AC" w:rsidRDefault="000B21AC" w:rsidP="00681842">
            <w:pPr>
              <w:spacing w:line="256" w:lineRule="auto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BADA3C1" wp14:editId="0F7004C0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1AC" w:rsidRDefault="000B21AC" w:rsidP="0068184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96" w:type="dxa"/>
            <w:hideMark/>
          </w:tcPr>
          <w:p w:rsidR="000B21AC" w:rsidRDefault="000B21AC" w:rsidP="00681842">
            <w:pPr>
              <w:keepNext/>
              <w:spacing w:line="256" w:lineRule="auto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ISTITUTO 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STATALE  D’ISTRUZIONE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SECONDARIA SUPERIORE</w:t>
            </w:r>
          </w:p>
          <w:p w:rsidR="000B21AC" w:rsidRDefault="000B21AC" w:rsidP="00681842">
            <w:pPr>
              <w:spacing w:line="25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“ G. B.  </w:t>
            </w:r>
            <w:proofErr w:type="gramStart"/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NOVELLI ”</w:t>
            </w:r>
            <w:proofErr w:type="gramEnd"/>
          </w:p>
          <w:p w:rsidR="000B21AC" w:rsidRDefault="000B21AC" w:rsidP="00681842">
            <w:pPr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Liceo delle Scienze Umane - Liceo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Linguistico  -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 Liceo delle Scienze Umane opzione economico sociale</w:t>
            </w:r>
          </w:p>
          <w:p w:rsidR="000B21AC" w:rsidRDefault="000B21AC" w:rsidP="0068184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Istituto Professionale Abbigliamento e Moda - Istituto Professionale per i Servizi Socio Sanitari</w:t>
            </w:r>
          </w:p>
          <w:p w:rsidR="000B21AC" w:rsidRDefault="000B21AC" w:rsidP="00681842">
            <w:pPr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Istituto Professionale Servizi per l’Enogastronomia e l’Ospitalità Alberghiera</w:t>
            </w:r>
          </w:p>
          <w:p w:rsidR="000B21AC" w:rsidRDefault="000B21AC" w:rsidP="00681842">
            <w:pPr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Via G.B. Novelli, N° 1  </w:t>
            </w:r>
            <w:r>
              <w:rPr>
                <w:rFonts w:eastAsia="Calibri"/>
                <w:i/>
                <w:iCs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81025 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MARCIANISE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CE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-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 Codice Fiscale : 80102490614 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–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Distretto Scolastico  n° 14</w:t>
            </w:r>
          </w:p>
          <w:p w:rsidR="000B21AC" w:rsidRDefault="000B21AC" w:rsidP="00681842">
            <w:pPr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Segr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 Tel :0823/511909 – Fax 0823511834 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Vicedirigenza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Tel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:0823-580019 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Tel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Dirigente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Scolastico :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0823/511863</w:t>
            </w:r>
          </w:p>
          <w:p w:rsidR="000B21AC" w:rsidRDefault="000B21AC" w:rsidP="00681842">
            <w:pPr>
              <w:tabs>
                <w:tab w:val="center" w:pos="4819"/>
                <w:tab w:val="right" w:pos="9638"/>
              </w:tabs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5" w:history="1">
              <w:r>
                <w:rPr>
                  <w:rStyle w:val="Collegamentoipertestuale"/>
                  <w:rFonts w:eastAsia="Calibri"/>
                  <w:sz w:val="16"/>
                  <w:szCs w:val="16"/>
                  <w:lang w:eastAsia="en-US"/>
                </w:rPr>
                <w:t>ceis01100n@istruzione.it</w:t>
              </w:r>
            </w:hyperlink>
            <w:r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6" w:history="1">
              <w:r>
                <w:rPr>
                  <w:rStyle w:val="Collegamentoipertestuale"/>
                  <w:rFonts w:eastAsia="Calibri"/>
                  <w:sz w:val="16"/>
                  <w:szCs w:val="16"/>
                  <w:lang w:eastAsia="en-US"/>
                </w:rPr>
                <w:t>ceis01100n@pec.istruzione.it</w:t>
              </w:r>
            </w:hyperlink>
          </w:p>
          <w:p w:rsidR="000B21AC" w:rsidRDefault="000B21AC" w:rsidP="00681842">
            <w:pPr>
              <w:spacing w:line="256" w:lineRule="auto"/>
              <w:jc w:val="center"/>
              <w:rPr>
                <w:lang w:val="en-GB"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 Web :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hyperlink r:id="rId7" w:history="1">
              <w:r>
                <w:rPr>
                  <w:rStyle w:val="Collegamentoipertestuale"/>
                  <w:sz w:val="16"/>
                  <w:szCs w:val="16"/>
                  <w:lang w:val="en-US" w:eastAsia="en-US"/>
                </w:rPr>
                <w:t>www.istitutonovelli.it</w:t>
              </w:r>
            </w:hyperlink>
          </w:p>
        </w:tc>
        <w:tc>
          <w:tcPr>
            <w:tcW w:w="1419" w:type="dxa"/>
          </w:tcPr>
          <w:p w:rsidR="000B21AC" w:rsidRDefault="000B21AC" w:rsidP="0068184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772E0DD" wp14:editId="6D295114">
                  <wp:extent cx="752475" cy="5715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1AC" w:rsidRDefault="000B21AC" w:rsidP="0068184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967CB3" w:rsidRDefault="00967CB3" w:rsidP="00967CB3">
      <w:pPr>
        <w:rPr>
          <w:b/>
          <w:lang w:val="en-US"/>
        </w:rPr>
      </w:pPr>
      <w:r>
        <w:rPr>
          <w:b/>
          <w:lang w:val="en-US"/>
        </w:rPr>
        <w:t xml:space="preserve"> Prot. N.  </w:t>
      </w:r>
      <w:r w:rsidR="003C2065">
        <w:rPr>
          <w:b/>
          <w:lang w:val="en-US"/>
        </w:rPr>
        <w:t xml:space="preserve">13190/07 </w:t>
      </w:r>
      <w:proofErr w:type="gramStart"/>
      <w:r w:rsidR="003C2065">
        <w:rPr>
          <w:b/>
          <w:lang w:val="en-US"/>
        </w:rPr>
        <w:t>del</w:t>
      </w:r>
      <w:proofErr w:type="gramEnd"/>
      <w:r w:rsidR="003C2065">
        <w:rPr>
          <w:b/>
          <w:lang w:val="en-US"/>
        </w:rPr>
        <w:t xml:space="preserve"> 08/11/2018</w:t>
      </w:r>
      <w:r>
        <w:rPr>
          <w:b/>
          <w:lang w:val="en-US"/>
        </w:rPr>
        <w:t xml:space="preserve">                                                                                                           </w:t>
      </w:r>
    </w:p>
    <w:p w:rsidR="00967CB3" w:rsidRDefault="00967CB3" w:rsidP="00967CB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</w:t>
      </w:r>
    </w:p>
    <w:p w:rsidR="00FE1C62" w:rsidRDefault="00967CB3" w:rsidP="00FE1C62">
      <w:pPr>
        <w:jc w:val="right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</w:t>
      </w:r>
      <w:r w:rsidR="00FE1C62">
        <w:rPr>
          <w:b/>
          <w:lang w:val="en-US"/>
        </w:rPr>
        <w:t xml:space="preserve">A </w:t>
      </w:r>
      <w:proofErr w:type="spellStart"/>
      <w:r w:rsidR="00FE1C62">
        <w:rPr>
          <w:b/>
          <w:lang w:val="en-US"/>
        </w:rPr>
        <w:t>tutti</w:t>
      </w:r>
      <w:proofErr w:type="spellEnd"/>
      <w:r w:rsidR="00FE1C62">
        <w:rPr>
          <w:b/>
          <w:lang w:val="en-US"/>
        </w:rPr>
        <w:t xml:space="preserve"> </w:t>
      </w:r>
      <w:proofErr w:type="spellStart"/>
      <w:r w:rsidR="00FE1C62">
        <w:rPr>
          <w:b/>
          <w:lang w:val="en-US"/>
        </w:rPr>
        <w:t>i</w:t>
      </w:r>
      <w:proofErr w:type="spellEnd"/>
      <w:r w:rsidR="00FE1C62">
        <w:rPr>
          <w:b/>
          <w:lang w:val="en-US"/>
        </w:rPr>
        <w:t xml:space="preserve"> </w:t>
      </w:r>
      <w:proofErr w:type="spellStart"/>
      <w:r w:rsidR="00FE1C62">
        <w:rPr>
          <w:b/>
          <w:lang w:val="en-US"/>
        </w:rPr>
        <w:t>docenti</w:t>
      </w:r>
      <w:proofErr w:type="spellEnd"/>
      <w:r w:rsidR="00FE1C62">
        <w:rPr>
          <w:b/>
          <w:lang w:val="en-US"/>
        </w:rPr>
        <w:t xml:space="preserve"> di </w:t>
      </w:r>
    </w:p>
    <w:p w:rsidR="00FE1C62" w:rsidRDefault="00FE1C62" w:rsidP="00FE1C62">
      <w:pPr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Italiano</w:t>
      </w:r>
      <w:proofErr w:type="spellEnd"/>
      <w:r>
        <w:rPr>
          <w:b/>
          <w:lang w:val="en-US"/>
        </w:rPr>
        <w:t xml:space="preserve">   </w:t>
      </w:r>
    </w:p>
    <w:p w:rsidR="00FE1C62" w:rsidRDefault="00FE1C62" w:rsidP="00FE1C62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</w:t>
      </w:r>
      <w:proofErr w:type="spellStart"/>
      <w:proofErr w:type="gramStart"/>
      <w:r>
        <w:rPr>
          <w:b/>
          <w:lang w:val="en-US"/>
        </w:rPr>
        <w:t>delle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classi</w:t>
      </w:r>
      <w:proofErr w:type="spellEnd"/>
      <w:r>
        <w:rPr>
          <w:b/>
          <w:lang w:val="en-US"/>
        </w:rPr>
        <w:t xml:space="preserve"> prime e </w:t>
      </w:r>
      <w:proofErr w:type="spellStart"/>
      <w:r>
        <w:rPr>
          <w:b/>
          <w:lang w:val="en-US"/>
        </w:rPr>
        <w:t>seconde</w:t>
      </w:r>
      <w:proofErr w:type="spellEnd"/>
      <w:r>
        <w:rPr>
          <w:b/>
          <w:lang w:val="en-US"/>
        </w:rPr>
        <w:t xml:space="preserve">  di </w:t>
      </w:r>
      <w:proofErr w:type="spellStart"/>
      <w:r>
        <w:rPr>
          <w:b/>
          <w:lang w:val="en-US"/>
        </w:rPr>
        <w:t>tutti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gli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indirizzi</w:t>
      </w:r>
      <w:proofErr w:type="spellEnd"/>
      <w:r>
        <w:rPr>
          <w:b/>
          <w:lang w:val="en-US"/>
        </w:rPr>
        <w:t xml:space="preserve"> di studio</w:t>
      </w:r>
    </w:p>
    <w:p w:rsidR="00FE1C62" w:rsidRDefault="00FE1C62" w:rsidP="00FE1C62">
      <w:pPr>
        <w:jc w:val="right"/>
        <w:rPr>
          <w:b/>
          <w:lang w:val="en-US"/>
        </w:rPr>
      </w:pPr>
      <w:r>
        <w:rPr>
          <w:b/>
          <w:lang w:val="en-US"/>
        </w:rPr>
        <w:t xml:space="preserve">                                </w:t>
      </w:r>
      <w:proofErr w:type="gramStart"/>
      <w:r>
        <w:rPr>
          <w:b/>
          <w:lang w:val="en-US"/>
        </w:rPr>
        <w:t>in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servizio</w:t>
      </w:r>
      <w:proofErr w:type="spellEnd"/>
      <w:r>
        <w:rPr>
          <w:b/>
          <w:lang w:val="en-US"/>
        </w:rPr>
        <w:t xml:space="preserve">  per </w:t>
      </w:r>
      <w:proofErr w:type="spellStart"/>
      <w:r>
        <w:rPr>
          <w:b/>
          <w:lang w:val="en-US"/>
        </w:rPr>
        <w:t>l’a.s</w:t>
      </w:r>
      <w:proofErr w:type="spellEnd"/>
      <w:r>
        <w:rPr>
          <w:b/>
          <w:lang w:val="en-US"/>
        </w:rPr>
        <w:t xml:space="preserve">. 2018/19 </w:t>
      </w:r>
      <w:proofErr w:type="spellStart"/>
      <w:r>
        <w:rPr>
          <w:b/>
          <w:lang w:val="en-US"/>
        </w:rPr>
        <w:t>presso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l’ISISS</w:t>
      </w:r>
      <w:proofErr w:type="spellEnd"/>
      <w:r>
        <w:rPr>
          <w:b/>
          <w:lang w:val="en-US"/>
        </w:rPr>
        <w:t xml:space="preserve"> “</w:t>
      </w:r>
      <w:proofErr w:type="spellStart"/>
      <w:r>
        <w:rPr>
          <w:b/>
          <w:lang w:val="en-US"/>
        </w:rPr>
        <w:t>G.B.Novelli</w:t>
      </w:r>
      <w:proofErr w:type="spellEnd"/>
      <w:r>
        <w:rPr>
          <w:b/>
          <w:lang w:val="en-US"/>
        </w:rPr>
        <w:t xml:space="preserve">” di </w:t>
      </w:r>
      <w:proofErr w:type="spellStart"/>
      <w:r>
        <w:rPr>
          <w:b/>
          <w:lang w:val="en-US"/>
        </w:rPr>
        <w:t>Marcianise</w:t>
      </w:r>
      <w:proofErr w:type="spellEnd"/>
    </w:p>
    <w:p w:rsidR="00967CB3" w:rsidRDefault="00967CB3" w:rsidP="00967CB3">
      <w:pPr>
        <w:rPr>
          <w:b/>
          <w:lang w:val="en-US"/>
        </w:rPr>
      </w:pPr>
    </w:p>
    <w:p w:rsidR="00967CB3" w:rsidRDefault="00967CB3" w:rsidP="00967CB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A </w:t>
      </w:r>
      <w:proofErr w:type="spellStart"/>
      <w:r>
        <w:rPr>
          <w:b/>
          <w:lang w:val="en-US"/>
        </w:rPr>
        <w:t>tutti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docenti</w:t>
      </w:r>
      <w:proofErr w:type="spellEnd"/>
      <w:r>
        <w:rPr>
          <w:b/>
          <w:lang w:val="en-US"/>
        </w:rPr>
        <w:t xml:space="preserve"> di </w:t>
      </w:r>
    </w:p>
    <w:p w:rsidR="00967CB3" w:rsidRDefault="00967CB3" w:rsidP="00967CB3">
      <w:pPr>
        <w:jc w:val="right"/>
        <w:rPr>
          <w:b/>
          <w:lang w:val="en-US"/>
        </w:rPr>
      </w:pPr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Matematica</w:t>
      </w:r>
      <w:proofErr w:type="spellEnd"/>
      <w:r>
        <w:rPr>
          <w:b/>
          <w:lang w:val="en-US"/>
        </w:rPr>
        <w:t xml:space="preserve"> </w:t>
      </w:r>
    </w:p>
    <w:p w:rsidR="00967CB3" w:rsidRDefault="00967CB3" w:rsidP="00967CB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</w:t>
      </w:r>
      <w:r w:rsidR="00C855FE">
        <w:rPr>
          <w:b/>
          <w:lang w:val="en-US"/>
        </w:rPr>
        <w:t xml:space="preserve">              </w:t>
      </w:r>
      <w:proofErr w:type="spellStart"/>
      <w:r>
        <w:rPr>
          <w:b/>
          <w:lang w:val="en-US"/>
        </w:rPr>
        <w:t>delle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classi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seconde</w:t>
      </w:r>
      <w:proofErr w:type="spellEnd"/>
      <w:r>
        <w:rPr>
          <w:b/>
          <w:lang w:val="en-US"/>
        </w:rPr>
        <w:t xml:space="preserve"> di </w:t>
      </w:r>
      <w:proofErr w:type="spellStart"/>
      <w:r>
        <w:rPr>
          <w:b/>
          <w:lang w:val="en-US"/>
        </w:rPr>
        <w:t>tutti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gli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indirizzi</w:t>
      </w:r>
      <w:proofErr w:type="spellEnd"/>
      <w:r>
        <w:rPr>
          <w:b/>
          <w:lang w:val="en-US"/>
        </w:rPr>
        <w:t xml:space="preserve"> di studio </w:t>
      </w:r>
    </w:p>
    <w:p w:rsidR="00967CB3" w:rsidRDefault="00967CB3" w:rsidP="00967CB3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</w:t>
      </w:r>
      <w:proofErr w:type="gramStart"/>
      <w:r>
        <w:rPr>
          <w:b/>
          <w:lang w:val="en-US"/>
        </w:rPr>
        <w:t>in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servizio</w:t>
      </w:r>
      <w:proofErr w:type="spellEnd"/>
      <w:r>
        <w:rPr>
          <w:b/>
          <w:lang w:val="en-US"/>
        </w:rPr>
        <w:t xml:space="preserve">  per </w:t>
      </w:r>
      <w:proofErr w:type="spellStart"/>
      <w:r>
        <w:rPr>
          <w:b/>
          <w:lang w:val="en-US"/>
        </w:rPr>
        <w:t>l’a.s</w:t>
      </w:r>
      <w:proofErr w:type="spellEnd"/>
      <w:r>
        <w:rPr>
          <w:b/>
          <w:lang w:val="en-US"/>
        </w:rPr>
        <w:t xml:space="preserve">. 2018/19 </w:t>
      </w:r>
      <w:proofErr w:type="spellStart"/>
      <w:r>
        <w:rPr>
          <w:b/>
          <w:lang w:val="en-US"/>
        </w:rPr>
        <w:t>presso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l’ISISS</w:t>
      </w:r>
      <w:proofErr w:type="spellEnd"/>
      <w:r>
        <w:rPr>
          <w:b/>
          <w:lang w:val="en-US"/>
        </w:rPr>
        <w:t xml:space="preserve"> “</w:t>
      </w:r>
      <w:proofErr w:type="spellStart"/>
      <w:r>
        <w:rPr>
          <w:b/>
          <w:lang w:val="en-US"/>
        </w:rPr>
        <w:t>G.B.Novelli</w:t>
      </w:r>
      <w:proofErr w:type="spellEnd"/>
      <w:r>
        <w:rPr>
          <w:b/>
          <w:lang w:val="en-US"/>
        </w:rPr>
        <w:t xml:space="preserve">” di </w:t>
      </w:r>
      <w:proofErr w:type="spellStart"/>
      <w:r>
        <w:rPr>
          <w:b/>
          <w:lang w:val="en-US"/>
        </w:rPr>
        <w:t>Marcianise</w:t>
      </w:r>
      <w:proofErr w:type="spellEnd"/>
    </w:p>
    <w:p w:rsidR="00967CB3" w:rsidRDefault="00967CB3" w:rsidP="00967CB3">
      <w:pPr>
        <w:jc w:val="right"/>
        <w:rPr>
          <w:b/>
          <w:lang w:val="en-US"/>
        </w:rPr>
      </w:pPr>
    </w:p>
    <w:p w:rsidR="00967CB3" w:rsidRDefault="00FE1C62" w:rsidP="00FE1C62">
      <w:pPr>
        <w:jc w:val="right"/>
        <w:rPr>
          <w:b/>
          <w:lang w:val="en-US"/>
        </w:rPr>
      </w:pPr>
      <w:r>
        <w:rPr>
          <w:b/>
          <w:lang w:val="en-US"/>
        </w:rPr>
        <w:t xml:space="preserve"> </w:t>
      </w:r>
      <w:r w:rsidR="00967CB3">
        <w:rPr>
          <w:b/>
          <w:lang w:val="en-US"/>
        </w:rPr>
        <w:t xml:space="preserve">A </w:t>
      </w:r>
      <w:proofErr w:type="spellStart"/>
      <w:r w:rsidR="00967CB3">
        <w:rPr>
          <w:b/>
          <w:lang w:val="en-US"/>
        </w:rPr>
        <w:t>tutti</w:t>
      </w:r>
      <w:proofErr w:type="spellEnd"/>
      <w:r w:rsidR="00967CB3">
        <w:rPr>
          <w:b/>
          <w:lang w:val="en-US"/>
        </w:rPr>
        <w:t xml:space="preserve"> </w:t>
      </w:r>
      <w:proofErr w:type="spellStart"/>
      <w:r w:rsidR="00967CB3">
        <w:rPr>
          <w:b/>
          <w:lang w:val="en-US"/>
        </w:rPr>
        <w:t>i</w:t>
      </w:r>
      <w:proofErr w:type="spellEnd"/>
      <w:r w:rsidR="00967CB3">
        <w:rPr>
          <w:b/>
          <w:lang w:val="en-US"/>
        </w:rPr>
        <w:t xml:space="preserve"> </w:t>
      </w:r>
      <w:proofErr w:type="spellStart"/>
      <w:r w:rsidR="00967CB3">
        <w:rPr>
          <w:b/>
          <w:lang w:val="en-US"/>
        </w:rPr>
        <w:t>docenti</w:t>
      </w:r>
      <w:proofErr w:type="spellEnd"/>
      <w:r w:rsidR="00967CB3">
        <w:rPr>
          <w:b/>
          <w:lang w:val="en-US"/>
        </w:rPr>
        <w:t xml:space="preserve"> di </w:t>
      </w:r>
    </w:p>
    <w:p w:rsidR="00967CB3" w:rsidRDefault="00967CB3" w:rsidP="00967CB3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Lingua </w:t>
      </w:r>
      <w:proofErr w:type="spellStart"/>
      <w:r>
        <w:rPr>
          <w:b/>
          <w:lang w:val="en-US"/>
        </w:rPr>
        <w:t>straniera</w:t>
      </w:r>
      <w:proofErr w:type="spellEnd"/>
      <w:r>
        <w:rPr>
          <w:b/>
          <w:lang w:val="en-US"/>
        </w:rPr>
        <w:t xml:space="preserve">: </w:t>
      </w:r>
      <w:proofErr w:type="spellStart"/>
      <w:r>
        <w:rPr>
          <w:b/>
          <w:lang w:val="en-US"/>
        </w:rPr>
        <w:t>Inglese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Francese</w:t>
      </w:r>
      <w:proofErr w:type="gramStart"/>
      <w:r>
        <w:rPr>
          <w:b/>
          <w:lang w:val="en-US"/>
        </w:rPr>
        <w:t>,Spagnolo</w:t>
      </w:r>
      <w:proofErr w:type="spellEnd"/>
      <w:proofErr w:type="gramEnd"/>
    </w:p>
    <w:p w:rsidR="00967CB3" w:rsidRDefault="00967CB3" w:rsidP="00967CB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</w:t>
      </w:r>
      <w:proofErr w:type="spellStart"/>
      <w:proofErr w:type="gramStart"/>
      <w:r>
        <w:rPr>
          <w:b/>
          <w:lang w:val="en-US"/>
        </w:rPr>
        <w:t>delle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classi</w:t>
      </w:r>
      <w:proofErr w:type="spellEnd"/>
      <w:r>
        <w:rPr>
          <w:b/>
          <w:lang w:val="en-US"/>
        </w:rPr>
        <w:t xml:space="preserve"> prime e </w:t>
      </w:r>
      <w:proofErr w:type="spellStart"/>
      <w:r>
        <w:rPr>
          <w:b/>
          <w:lang w:val="en-US"/>
        </w:rPr>
        <w:t>seconde</w:t>
      </w:r>
      <w:proofErr w:type="spellEnd"/>
      <w:r>
        <w:rPr>
          <w:b/>
          <w:lang w:val="en-US"/>
        </w:rPr>
        <w:t xml:space="preserve">  di </w:t>
      </w:r>
      <w:proofErr w:type="spellStart"/>
      <w:r>
        <w:rPr>
          <w:b/>
          <w:lang w:val="en-US"/>
        </w:rPr>
        <w:t>tutti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gli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indirizzi</w:t>
      </w:r>
      <w:proofErr w:type="spellEnd"/>
      <w:r>
        <w:rPr>
          <w:b/>
          <w:lang w:val="en-US"/>
        </w:rPr>
        <w:t xml:space="preserve"> di studio</w:t>
      </w:r>
    </w:p>
    <w:p w:rsidR="00967CB3" w:rsidRDefault="00967CB3" w:rsidP="00967CB3">
      <w:pPr>
        <w:jc w:val="right"/>
        <w:rPr>
          <w:b/>
          <w:lang w:val="en-US"/>
        </w:rPr>
      </w:pPr>
      <w:r>
        <w:rPr>
          <w:b/>
          <w:lang w:val="en-US"/>
        </w:rPr>
        <w:t xml:space="preserve">                              </w:t>
      </w:r>
      <w:proofErr w:type="gramStart"/>
      <w:r>
        <w:rPr>
          <w:b/>
          <w:lang w:val="en-US"/>
        </w:rPr>
        <w:t>in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servizio</w:t>
      </w:r>
      <w:proofErr w:type="spellEnd"/>
      <w:r>
        <w:rPr>
          <w:b/>
          <w:lang w:val="en-US"/>
        </w:rPr>
        <w:t xml:space="preserve">  per </w:t>
      </w:r>
      <w:proofErr w:type="spellStart"/>
      <w:r>
        <w:rPr>
          <w:b/>
          <w:lang w:val="en-US"/>
        </w:rPr>
        <w:t>l’a.s</w:t>
      </w:r>
      <w:proofErr w:type="spellEnd"/>
      <w:r>
        <w:rPr>
          <w:b/>
          <w:lang w:val="en-US"/>
        </w:rPr>
        <w:t xml:space="preserve">. 2018/19 </w:t>
      </w:r>
      <w:proofErr w:type="spellStart"/>
      <w:r>
        <w:rPr>
          <w:b/>
          <w:lang w:val="en-US"/>
        </w:rPr>
        <w:t>presso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l’ISISS</w:t>
      </w:r>
      <w:proofErr w:type="spellEnd"/>
      <w:r>
        <w:rPr>
          <w:b/>
          <w:lang w:val="en-US"/>
        </w:rPr>
        <w:t xml:space="preserve"> “</w:t>
      </w:r>
      <w:proofErr w:type="spellStart"/>
      <w:r>
        <w:rPr>
          <w:b/>
          <w:lang w:val="en-US"/>
        </w:rPr>
        <w:t>G.B.Novelli</w:t>
      </w:r>
      <w:proofErr w:type="spellEnd"/>
      <w:r>
        <w:rPr>
          <w:b/>
          <w:lang w:val="en-US"/>
        </w:rPr>
        <w:t xml:space="preserve">” di </w:t>
      </w:r>
      <w:proofErr w:type="spellStart"/>
      <w:r>
        <w:rPr>
          <w:b/>
          <w:lang w:val="en-US"/>
        </w:rPr>
        <w:t>Marcianise</w:t>
      </w:r>
      <w:proofErr w:type="spellEnd"/>
    </w:p>
    <w:p w:rsidR="00967CB3" w:rsidRDefault="00967CB3" w:rsidP="00967CB3">
      <w:pPr>
        <w:jc w:val="right"/>
        <w:rPr>
          <w:b/>
          <w:lang w:val="en-US"/>
        </w:rPr>
      </w:pPr>
    </w:p>
    <w:p w:rsidR="00967CB3" w:rsidRDefault="00967CB3" w:rsidP="00967CB3">
      <w:pPr>
        <w:rPr>
          <w:b/>
          <w:lang w:val="en-US"/>
        </w:rPr>
      </w:pPr>
    </w:p>
    <w:p w:rsidR="00967CB3" w:rsidRDefault="00967CB3" w:rsidP="00967CB3">
      <w:pPr>
        <w:jc w:val="right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Ai </w:t>
      </w:r>
      <w:proofErr w:type="spellStart"/>
      <w:r>
        <w:rPr>
          <w:b/>
          <w:lang w:val="en-US"/>
        </w:rPr>
        <w:t>docenti</w:t>
      </w:r>
      <w:proofErr w:type="spellEnd"/>
    </w:p>
    <w:p w:rsidR="00967CB3" w:rsidRDefault="00967CB3" w:rsidP="00967CB3">
      <w:pPr>
        <w:jc w:val="right"/>
        <w:rPr>
          <w:b/>
          <w:lang w:val="en-US"/>
        </w:rPr>
      </w:pPr>
      <w:r>
        <w:rPr>
          <w:b/>
          <w:lang w:val="en-US"/>
        </w:rPr>
        <w:t xml:space="preserve">    </w:t>
      </w:r>
      <w:proofErr w:type="spellStart"/>
      <w:r>
        <w:rPr>
          <w:b/>
          <w:lang w:val="en-US"/>
        </w:rPr>
        <w:t>Prof.ssa</w:t>
      </w:r>
      <w:proofErr w:type="spellEnd"/>
      <w:r>
        <w:rPr>
          <w:b/>
          <w:lang w:val="en-US"/>
        </w:rPr>
        <w:t xml:space="preserve">   Mea </w:t>
      </w:r>
      <w:proofErr w:type="spellStart"/>
      <w:r>
        <w:rPr>
          <w:b/>
          <w:lang w:val="en-US"/>
        </w:rPr>
        <w:t>Antimina</w:t>
      </w:r>
      <w:proofErr w:type="spellEnd"/>
    </w:p>
    <w:p w:rsidR="00C855FE" w:rsidRDefault="00967CB3" w:rsidP="00967CB3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</w:t>
      </w:r>
      <w:proofErr w:type="spellStart"/>
      <w:proofErr w:type="gramStart"/>
      <w:r>
        <w:rPr>
          <w:b/>
          <w:lang w:val="en-US"/>
        </w:rPr>
        <w:t>Prof.ssa</w:t>
      </w:r>
      <w:proofErr w:type="spellEnd"/>
      <w:r>
        <w:rPr>
          <w:b/>
          <w:lang w:val="en-US"/>
        </w:rPr>
        <w:t xml:space="preserve">  Giuliano</w:t>
      </w:r>
      <w:proofErr w:type="gramEnd"/>
      <w:r>
        <w:rPr>
          <w:b/>
          <w:lang w:val="en-US"/>
        </w:rPr>
        <w:t xml:space="preserve"> Anna Maria</w:t>
      </w:r>
    </w:p>
    <w:p w:rsidR="00967CB3" w:rsidRPr="0056273C" w:rsidRDefault="00C855FE" w:rsidP="00967CB3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</w:t>
      </w:r>
      <w:proofErr w:type="spellStart"/>
      <w:r>
        <w:rPr>
          <w:b/>
          <w:lang w:val="en-US"/>
        </w:rPr>
        <w:t>Prof.ssa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Imbriano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Matrona</w:t>
      </w:r>
      <w:proofErr w:type="spellEnd"/>
      <w:r w:rsidR="00967CB3">
        <w:rPr>
          <w:b/>
          <w:lang w:val="en-US"/>
        </w:rPr>
        <w:t xml:space="preserve">               </w:t>
      </w:r>
    </w:p>
    <w:p w:rsidR="00967CB3" w:rsidRDefault="00967CB3" w:rsidP="00967CB3">
      <w:pPr>
        <w:jc w:val="right"/>
        <w:rPr>
          <w:b/>
          <w:lang w:val="en-US"/>
        </w:rPr>
      </w:pPr>
      <w:r>
        <w:rPr>
          <w:b/>
          <w:lang w:val="en-US"/>
        </w:rPr>
        <w:t xml:space="preserve">          </w:t>
      </w:r>
    </w:p>
    <w:p w:rsidR="000B21AC" w:rsidRDefault="000B21AC" w:rsidP="00967CB3">
      <w:pPr>
        <w:rPr>
          <w:b/>
        </w:rPr>
      </w:pPr>
    </w:p>
    <w:p w:rsidR="000B21AC" w:rsidRDefault="000B21AC" w:rsidP="000B21AC">
      <w:pPr>
        <w:jc w:val="right"/>
        <w:rPr>
          <w:b/>
          <w:lang w:val="en-US"/>
        </w:rPr>
      </w:pPr>
      <w:r>
        <w:rPr>
          <w:b/>
          <w:lang w:val="en-US"/>
        </w:rPr>
        <w:t xml:space="preserve">                             </w:t>
      </w:r>
      <w:r w:rsidR="00327CEF">
        <w:rPr>
          <w:b/>
          <w:lang w:val="en-US"/>
        </w:rPr>
        <w:t xml:space="preserve"> </w:t>
      </w:r>
    </w:p>
    <w:p w:rsidR="000B21AC" w:rsidRDefault="00871A20" w:rsidP="00327CEF">
      <w:pPr>
        <w:jc w:val="right"/>
        <w:rPr>
          <w:b/>
          <w:lang w:val="en-US"/>
        </w:rPr>
      </w:pPr>
      <w:r>
        <w:rPr>
          <w:b/>
          <w:lang w:val="en-US"/>
        </w:rPr>
        <w:t xml:space="preserve">  </w:t>
      </w:r>
      <w:r w:rsidR="000B21AC">
        <w:rPr>
          <w:b/>
          <w:lang w:val="en-US"/>
        </w:rPr>
        <w:t xml:space="preserve">                               SEDE</w:t>
      </w:r>
    </w:p>
    <w:p w:rsidR="000B21AC" w:rsidRDefault="000B21AC" w:rsidP="000B21AC">
      <w:pPr>
        <w:jc w:val="right"/>
      </w:pPr>
      <w:proofErr w:type="spellStart"/>
      <w:r>
        <w:rPr>
          <w:b/>
          <w:lang w:val="en-US"/>
        </w:rPr>
        <w:t>Alla</w:t>
      </w:r>
      <w:proofErr w:type="spellEnd"/>
      <w:r>
        <w:rPr>
          <w:b/>
          <w:lang w:val="en-US"/>
        </w:rPr>
        <w:t xml:space="preserve"> DSGA</w:t>
      </w:r>
      <w:r>
        <w:t xml:space="preserve">                                                                                      </w:t>
      </w:r>
    </w:p>
    <w:p w:rsidR="000B21AC" w:rsidRDefault="000B21AC" w:rsidP="000B21AC">
      <w:pPr>
        <w:spacing w:line="360" w:lineRule="auto"/>
        <w:jc w:val="both"/>
      </w:pPr>
      <w:r>
        <w:t xml:space="preserve"> </w:t>
      </w:r>
    </w:p>
    <w:p w:rsidR="000B21AC" w:rsidRDefault="000B21AC" w:rsidP="00952B36">
      <w:pPr>
        <w:jc w:val="center"/>
        <w:rPr>
          <w:b/>
          <w:sz w:val="22"/>
          <w:szCs w:val="22"/>
        </w:rPr>
      </w:pPr>
      <w:r w:rsidRPr="000B21AC">
        <w:rPr>
          <w:b/>
          <w:sz w:val="22"/>
          <w:szCs w:val="22"/>
        </w:rPr>
        <w:t>COMUNICAZIONE N.</w:t>
      </w:r>
      <w:r w:rsidR="003C2065">
        <w:rPr>
          <w:b/>
          <w:sz w:val="22"/>
          <w:szCs w:val="22"/>
        </w:rPr>
        <w:t xml:space="preserve"> </w:t>
      </w:r>
      <w:r w:rsidR="004F0957">
        <w:rPr>
          <w:b/>
          <w:sz w:val="22"/>
          <w:szCs w:val="22"/>
        </w:rPr>
        <w:t>115</w:t>
      </w:r>
      <w:bookmarkStart w:id="0" w:name="_GoBack"/>
      <w:bookmarkEnd w:id="0"/>
    </w:p>
    <w:p w:rsidR="00952B36" w:rsidRDefault="00952B36" w:rsidP="00952B36">
      <w:pPr>
        <w:jc w:val="center"/>
        <w:rPr>
          <w:b/>
          <w:sz w:val="22"/>
          <w:szCs w:val="22"/>
        </w:rPr>
      </w:pPr>
    </w:p>
    <w:p w:rsidR="00952B36" w:rsidRDefault="00967CB3" w:rsidP="000B21AC">
      <w:pPr>
        <w:rPr>
          <w:b/>
        </w:rPr>
      </w:pPr>
      <w:r>
        <w:rPr>
          <w:b/>
        </w:rPr>
        <w:t>Oggetto:</w:t>
      </w:r>
      <w:r w:rsidR="00952B36">
        <w:rPr>
          <w:b/>
        </w:rPr>
        <w:t xml:space="preserve"> </w:t>
      </w:r>
      <w:r>
        <w:rPr>
          <w:b/>
        </w:rPr>
        <w:t>Attiva</w:t>
      </w:r>
      <w:r w:rsidR="00FE1C62">
        <w:rPr>
          <w:b/>
        </w:rPr>
        <w:t>zione percorsi</w:t>
      </w:r>
      <w:r>
        <w:rPr>
          <w:b/>
        </w:rPr>
        <w:t xml:space="preserve"> ‘Classi aperte’, ‘Spelling Bee Contest’ e </w:t>
      </w:r>
      <w:proofErr w:type="spellStart"/>
      <w:r>
        <w:rPr>
          <w:b/>
        </w:rPr>
        <w:t>Dictation</w:t>
      </w:r>
      <w:proofErr w:type="spellEnd"/>
      <w:r>
        <w:rPr>
          <w:b/>
        </w:rPr>
        <w:t xml:space="preserve"> Contest’ di </w:t>
      </w:r>
    </w:p>
    <w:p w:rsidR="00952B36" w:rsidRDefault="00952B36" w:rsidP="000B21AC">
      <w:pPr>
        <w:rPr>
          <w:b/>
        </w:rPr>
      </w:pPr>
      <w:r>
        <w:rPr>
          <w:b/>
        </w:rPr>
        <w:t xml:space="preserve">                </w:t>
      </w:r>
      <w:proofErr w:type="gramStart"/>
      <w:r w:rsidR="00967CB3">
        <w:rPr>
          <w:b/>
        </w:rPr>
        <w:t>cui</w:t>
      </w:r>
      <w:proofErr w:type="gramEnd"/>
      <w:r w:rsidR="00967CB3">
        <w:rPr>
          <w:b/>
        </w:rPr>
        <w:t xml:space="preserve"> al Piano di Recupero e Potenziamento </w:t>
      </w:r>
      <w:proofErr w:type="spellStart"/>
      <w:r w:rsidR="00967CB3">
        <w:rPr>
          <w:b/>
        </w:rPr>
        <w:t>a.s.</w:t>
      </w:r>
      <w:proofErr w:type="spellEnd"/>
      <w:r w:rsidR="00967CB3">
        <w:rPr>
          <w:b/>
        </w:rPr>
        <w:t xml:space="preserve"> 2018/19 </w:t>
      </w:r>
      <w:r>
        <w:rPr>
          <w:b/>
        </w:rPr>
        <w:t xml:space="preserve"> </w:t>
      </w:r>
      <w:r w:rsidR="00967CB3">
        <w:rPr>
          <w:b/>
        </w:rPr>
        <w:t xml:space="preserve">rivolto alle classi prime e  </w:t>
      </w:r>
    </w:p>
    <w:p w:rsidR="000B21AC" w:rsidRPr="00C855FE" w:rsidRDefault="00952B36" w:rsidP="000B21AC">
      <w:pPr>
        <w:rPr>
          <w:b/>
        </w:rPr>
      </w:pPr>
      <w:r>
        <w:rPr>
          <w:b/>
        </w:rPr>
        <w:t xml:space="preserve">                </w:t>
      </w:r>
      <w:proofErr w:type="gramStart"/>
      <w:r w:rsidR="00967CB3">
        <w:rPr>
          <w:b/>
        </w:rPr>
        <w:t>seconde</w:t>
      </w:r>
      <w:proofErr w:type="gramEnd"/>
      <w:r w:rsidR="00967CB3">
        <w:rPr>
          <w:b/>
        </w:rPr>
        <w:t xml:space="preserve"> di tutti gli indirizzi di studio dell’ISISS “</w:t>
      </w:r>
      <w:proofErr w:type="spellStart"/>
      <w:r w:rsidR="00967CB3">
        <w:rPr>
          <w:b/>
        </w:rPr>
        <w:t>G.B.Novelli</w:t>
      </w:r>
      <w:proofErr w:type="spellEnd"/>
      <w:r w:rsidR="00967CB3">
        <w:rPr>
          <w:b/>
        </w:rPr>
        <w:t>” di Marcianise</w:t>
      </w:r>
    </w:p>
    <w:p w:rsidR="00AB002C" w:rsidRDefault="00AB002C" w:rsidP="00AB002C">
      <w:pPr>
        <w:suppressAutoHyphens/>
        <w:jc w:val="both"/>
        <w:rPr>
          <w:b/>
          <w:sz w:val="22"/>
          <w:szCs w:val="22"/>
        </w:rPr>
      </w:pPr>
    </w:p>
    <w:p w:rsidR="00AB002C" w:rsidRPr="00AB002C" w:rsidRDefault="00AB002C" w:rsidP="00AB002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AB002C">
        <w:rPr>
          <w:rFonts w:eastAsiaTheme="minorHAnsi"/>
          <w:lang w:eastAsia="en-US"/>
        </w:rPr>
        <w:t>Le attività di recupero e potenziamento costituiscono parte ordinaria e permanente del piano dell’offerta formativa dell’</w:t>
      </w:r>
      <w:r w:rsidR="0033716D">
        <w:rPr>
          <w:rFonts w:eastAsiaTheme="minorHAnsi"/>
          <w:lang w:eastAsia="en-US"/>
        </w:rPr>
        <w:t>Istituzione S</w:t>
      </w:r>
      <w:r w:rsidRPr="00AB002C">
        <w:rPr>
          <w:rFonts w:eastAsiaTheme="minorHAnsi"/>
          <w:lang w:eastAsia="en-US"/>
        </w:rPr>
        <w:t>colastica I.S.I.S.S. ‘G.B. Novelli</w:t>
      </w:r>
      <w:r w:rsidR="0033716D">
        <w:rPr>
          <w:rFonts w:eastAsiaTheme="minorHAnsi"/>
          <w:lang w:eastAsia="en-US"/>
        </w:rPr>
        <w:t>”</w:t>
      </w:r>
      <w:r w:rsidRPr="00AB002C">
        <w:rPr>
          <w:rFonts w:eastAsiaTheme="minorHAnsi"/>
          <w:lang w:eastAsia="en-US"/>
        </w:rPr>
        <w:t xml:space="preserve"> di Marcianise</w:t>
      </w:r>
    </w:p>
    <w:p w:rsidR="00FE1C62" w:rsidRDefault="00AB002C" w:rsidP="00AB002C">
      <w:pPr>
        <w:suppressAutoHyphens/>
        <w:jc w:val="both"/>
        <w:rPr>
          <w:rFonts w:eastAsia="Calibri"/>
          <w:lang w:eastAsia="zh-CN"/>
        </w:rPr>
      </w:pPr>
      <w:r w:rsidRPr="00AB002C">
        <w:rPr>
          <w:rFonts w:eastAsia="Calibri"/>
          <w:lang w:eastAsia="zh-CN"/>
        </w:rPr>
        <w:t>Le azioni di  recupero e potenziamento hanno, le une, l’obiettivo  di prevenire la dispersione e l’insuccesso scolastico, le altre, di valorizzare coloro che hanno una maggiore propensione allo studio.</w:t>
      </w:r>
      <w:r w:rsidRPr="00AB002C">
        <w:rPr>
          <w:rFonts w:eastAsia="Calibri"/>
          <w:lang w:eastAsia="zh-CN"/>
        </w:rPr>
        <w:br/>
      </w:r>
      <w:r w:rsidRPr="00AB002C">
        <w:rPr>
          <w:rFonts w:eastAsia="Calibri"/>
          <w:lang w:eastAsia="zh-CN"/>
        </w:rPr>
        <w:br/>
        <w:t xml:space="preserve">In particolare, il Collegio dei docenti </w:t>
      </w:r>
      <w:r w:rsidRPr="00327CEF">
        <w:rPr>
          <w:rFonts w:eastAsia="Calibri"/>
          <w:lang w:eastAsia="zh-CN"/>
        </w:rPr>
        <w:t>del 3</w:t>
      </w:r>
      <w:r w:rsidR="00327CEF">
        <w:rPr>
          <w:rFonts w:eastAsia="Calibri"/>
          <w:lang w:eastAsia="zh-CN"/>
        </w:rPr>
        <w:t>0</w:t>
      </w:r>
      <w:r w:rsidRPr="00327CEF">
        <w:rPr>
          <w:rFonts w:eastAsia="Calibri"/>
          <w:lang w:eastAsia="zh-CN"/>
        </w:rPr>
        <w:t xml:space="preserve"> Ottobre 201</w:t>
      </w:r>
      <w:r w:rsidR="00327CEF">
        <w:rPr>
          <w:rFonts w:eastAsia="Calibri"/>
          <w:lang w:eastAsia="zh-CN"/>
        </w:rPr>
        <w:t>8</w:t>
      </w:r>
      <w:r w:rsidRPr="00327CEF">
        <w:rPr>
          <w:rFonts w:eastAsia="Calibri"/>
          <w:lang w:eastAsia="zh-CN"/>
        </w:rPr>
        <w:t xml:space="preserve"> ha deliberato, allo scopo di prevenire la dispersione e  l’insuccesso scolastico, nonché la valorizzazione </w:t>
      </w:r>
      <w:r w:rsidRPr="00AB002C">
        <w:rPr>
          <w:rFonts w:eastAsia="Calibri"/>
          <w:lang w:eastAsia="zh-CN"/>
        </w:rPr>
        <w:t>delle maggiori attitudini allo studio, la messa in atto di  interventi di recupero e potenziamento finalizzati al miglioramento degli esiti formativi</w:t>
      </w:r>
      <w:r w:rsidR="00FE1C62">
        <w:rPr>
          <w:rFonts w:eastAsia="Calibri"/>
          <w:lang w:eastAsia="zh-CN"/>
        </w:rPr>
        <w:t xml:space="preserve">, </w:t>
      </w:r>
      <w:r w:rsidR="00FE1C62" w:rsidRPr="00AB002C">
        <w:rPr>
          <w:rFonts w:eastAsia="Calibri"/>
          <w:lang w:eastAsia="zh-CN"/>
        </w:rPr>
        <w:t>secondo la metodologia delle classi aperte</w:t>
      </w:r>
      <w:r w:rsidR="00FE1C62">
        <w:rPr>
          <w:rFonts w:eastAsia="Calibri"/>
          <w:lang w:eastAsia="zh-CN"/>
        </w:rPr>
        <w:t>,</w:t>
      </w:r>
      <w:r w:rsidRPr="00AB002C">
        <w:rPr>
          <w:rFonts w:eastAsia="Calibri"/>
          <w:lang w:eastAsia="zh-CN"/>
        </w:rPr>
        <w:t xml:space="preserve"> nelle discipline</w:t>
      </w:r>
      <w:r w:rsidR="00FE1C62">
        <w:rPr>
          <w:rFonts w:eastAsia="Calibri"/>
          <w:lang w:eastAsia="zh-CN"/>
        </w:rPr>
        <w:t>:</w:t>
      </w:r>
    </w:p>
    <w:p w:rsidR="00FE1C62" w:rsidRDefault="00FE1C62" w:rsidP="00AB002C">
      <w:pPr>
        <w:suppressAutoHyphens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-I</w:t>
      </w:r>
      <w:r w:rsidR="00AB002C" w:rsidRPr="00AB002C">
        <w:rPr>
          <w:rFonts w:eastAsia="Calibri"/>
          <w:lang w:eastAsia="zh-CN"/>
        </w:rPr>
        <w:t>taliano</w:t>
      </w:r>
      <w:r>
        <w:rPr>
          <w:rFonts w:eastAsia="Calibri"/>
          <w:lang w:eastAsia="zh-CN"/>
        </w:rPr>
        <w:t xml:space="preserve"> (</w:t>
      </w:r>
      <w:r w:rsidR="0033716D">
        <w:rPr>
          <w:rFonts w:eastAsia="Calibri"/>
          <w:lang w:eastAsia="zh-CN"/>
        </w:rPr>
        <w:t xml:space="preserve">tutte le </w:t>
      </w:r>
      <w:r w:rsidR="00AB002C" w:rsidRPr="00AB002C">
        <w:rPr>
          <w:rFonts w:eastAsia="Calibri"/>
          <w:lang w:eastAsia="zh-CN"/>
        </w:rPr>
        <w:t>classi prime e seconde di tutti gli ind</w:t>
      </w:r>
      <w:r>
        <w:rPr>
          <w:rFonts w:eastAsia="Calibri"/>
          <w:lang w:eastAsia="zh-CN"/>
        </w:rPr>
        <w:t xml:space="preserve">irizzi </w:t>
      </w:r>
      <w:r w:rsidR="0033716D">
        <w:rPr>
          <w:rFonts w:eastAsia="Calibri"/>
          <w:lang w:eastAsia="zh-CN"/>
        </w:rPr>
        <w:t xml:space="preserve">di studio, </w:t>
      </w:r>
      <w:r>
        <w:rPr>
          <w:rFonts w:eastAsia="Calibri"/>
          <w:lang w:eastAsia="zh-CN"/>
        </w:rPr>
        <w:t>professionali e liceali)</w:t>
      </w:r>
    </w:p>
    <w:p w:rsidR="00FE1C62" w:rsidRDefault="00FE1C62" w:rsidP="00AB002C">
      <w:pPr>
        <w:suppressAutoHyphens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-Matematica (</w:t>
      </w:r>
      <w:r w:rsidR="0033716D">
        <w:rPr>
          <w:rFonts w:eastAsia="Calibri"/>
          <w:lang w:eastAsia="zh-CN"/>
        </w:rPr>
        <w:t xml:space="preserve">tutte le </w:t>
      </w:r>
      <w:r w:rsidR="005A2B57">
        <w:rPr>
          <w:rFonts w:eastAsia="Calibri"/>
          <w:lang w:eastAsia="zh-CN"/>
        </w:rPr>
        <w:t xml:space="preserve">classi </w:t>
      </w:r>
      <w:r w:rsidR="005A2B57" w:rsidRPr="00AB002C">
        <w:rPr>
          <w:rFonts w:eastAsia="Calibri"/>
          <w:lang w:eastAsia="zh-CN"/>
        </w:rPr>
        <w:t>seconde di tutti gli indirizzi</w:t>
      </w:r>
      <w:r w:rsidR="0033716D">
        <w:rPr>
          <w:rFonts w:eastAsia="Calibri"/>
          <w:lang w:eastAsia="zh-CN"/>
        </w:rPr>
        <w:t xml:space="preserve"> di studio,</w:t>
      </w:r>
      <w:r w:rsidR="005A2B57" w:rsidRPr="00AB002C">
        <w:rPr>
          <w:rFonts w:eastAsia="Calibri"/>
          <w:lang w:eastAsia="zh-CN"/>
        </w:rPr>
        <w:t xml:space="preserve"> professionali e liceali</w:t>
      </w:r>
      <w:r>
        <w:rPr>
          <w:rFonts w:eastAsia="Calibri"/>
          <w:lang w:eastAsia="zh-CN"/>
        </w:rPr>
        <w:t>)</w:t>
      </w:r>
    </w:p>
    <w:p w:rsidR="00967CB3" w:rsidRDefault="00967CB3" w:rsidP="00AB002C">
      <w:pPr>
        <w:suppressAutoHyphens/>
        <w:jc w:val="both"/>
        <w:rPr>
          <w:rFonts w:eastAsia="Calibri"/>
          <w:lang w:eastAsia="zh-CN"/>
        </w:rPr>
      </w:pPr>
      <w:r w:rsidRPr="00AB002C">
        <w:rPr>
          <w:rFonts w:eastAsia="Calibri"/>
          <w:lang w:eastAsia="zh-CN"/>
        </w:rPr>
        <w:lastRenderedPageBreak/>
        <w:t xml:space="preserve">Tali percorsi verranno attuati, in orario curriculare, dai docenti titolari delle discipline oggetto di concorso nelle succitate </w:t>
      </w:r>
      <w:proofErr w:type="gramStart"/>
      <w:r w:rsidRPr="00AB002C">
        <w:rPr>
          <w:rFonts w:eastAsia="Calibri"/>
          <w:lang w:eastAsia="zh-CN"/>
        </w:rPr>
        <w:t>classi</w:t>
      </w:r>
      <w:r>
        <w:rPr>
          <w:rFonts w:eastAsia="Calibri"/>
          <w:lang w:eastAsia="zh-CN"/>
        </w:rPr>
        <w:t xml:space="preserve">  e</w:t>
      </w:r>
      <w:proofErr w:type="gramEnd"/>
      <w:r>
        <w:rPr>
          <w:rFonts w:eastAsia="Calibri"/>
          <w:lang w:eastAsia="zh-CN"/>
        </w:rPr>
        <w:t xml:space="preserve"> dai docenti dell’organico potenziato</w:t>
      </w:r>
      <w:r w:rsidR="00D25FD2">
        <w:rPr>
          <w:rFonts w:eastAsia="Calibri"/>
          <w:lang w:eastAsia="zh-CN"/>
        </w:rPr>
        <w:t xml:space="preserve"> secondo le modalità discusse e condivise </w:t>
      </w:r>
      <w:r w:rsidR="0033716D">
        <w:rPr>
          <w:rFonts w:eastAsia="Calibri"/>
          <w:lang w:eastAsia="zh-CN"/>
        </w:rPr>
        <w:t xml:space="preserve">dagli stessi docenti nella riunione del giorno martedì </w:t>
      </w:r>
      <w:r w:rsidR="00D25FD2">
        <w:rPr>
          <w:rFonts w:eastAsia="Calibri"/>
          <w:lang w:eastAsia="zh-CN"/>
        </w:rPr>
        <w:t>6 Novembre 2018</w:t>
      </w:r>
      <w:r>
        <w:rPr>
          <w:rFonts w:eastAsia="Calibri"/>
          <w:lang w:eastAsia="zh-CN"/>
        </w:rPr>
        <w:t xml:space="preserve"> </w:t>
      </w:r>
    </w:p>
    <w:p w:rsidR="00AB002C" w:rsidRPr="00AB002C" w:rsidRDefault="00AB002C" w:rsidP="00AB002C">
      <w:pPr>
        <w:suppressAutoHyphens/>
        <w:jc w:val="both"/>
        <w:rPr>
          <w:rFonts w:eastAsia="Calibri"/>
          <w:lang w:eastAsia="zh-CN"/>
        </w:rPr>
      </w:pPr>
      <w:r w:rsidRPr="00AB002C">
        <w:rPr>
          <w:rFonts w:eastAsia="Calibri"/>
          <w:lang w:eastAsia="zh-CN"/>
        </w:rPr>
        <w:t>Il Collegio dei docenti, nella stessa seduta</w:t>
      </w:r>
      <w:r w:rsidR="0033716D">
        <w:rPr>
          <w:rFonts w:eastAsia="Calibri"/>
          <w:lang w:eastAsia="zh-CN"/>
        </w:rPr>
        <w:t xml:space="preserve"> del 30 ottobre </w:t>
      </w:r>
      <w:proofErr w:type="gramStart"/>
      <w:r w:rsidR="0033716D">
        <w:rPr>
          <w:rFonts w:eastAsia="Calibri"/>
          <w:lang w:eastAsia="zh-CN"/>
        </w:rPr>
        <w:t xml:space="preserve">2018 </w:t>
      </w:r>
      <w:r w:rsidRPr="00AB002C">
        <w:rPr>
          <w:rFonts w:eastAsia="Calibri"/>
          <w:lang w:eastAsia="zh-CN"/>
        </w:rPr>
        <w:t xml:space="preserve"> ha</w:t>
      </w:r>
      <w:proofErr w:type="gramEnd"/>
      <w:r w:rsidRPr="00AB002C">
        <w:rPr>
          <w:rFonts w:eastAsia="Calibri"/>
          <w:lang w:eastAsia="zh-CN"/>
        </w:rPr>
        <w:t xml:space="preserve">, altresì,  deliberato l’attivazione dei percorsi formativi finalizzati alla partecipazione  ai concorsi </w:t>
      </w:r>
      <w:r w:rsidR="0033716D">
        <w:rPr>
          <w:rFonts w:eastAsia="Calibri"/>
          <w:lang w:eastAsia="zh-CN"/>
        </w:rPr>
        <w:t xml:space="preserve">interni </w:t>
      </w:r>
      <w:r w:rsidRPr="00AB002C">
        <w:rPr>
          <w:rFonts w:eastAsia="Calibri"/>
          <w:lang w:eastAsia="zh-CN"/>
        </w:rPr>
        <w:t xml:space="preserve">organizzati da questa istituzione scolastica, </w:t>
      </w:r>
      <w:r w:rsidR="00967CB3">
        <w:rPr>
          <w:rFonts w:eastAsia="Calibri"/>
          <w:lang w:eastAsia="zh-CN"/>
        </w:rPr>
        <w:t>‘</w:t>
      </w:r>
      <w:r w:rsidRPr="00AB002C">
        <w:rPr>
          <w:rFonts w:eastAsia="Calibri"/>
          <w:lang w:eastAsia="zh-CN"/>
        </w:rPr>
        <w:t>Spelling Bee Contest</w:t>
      </w:r>
      <w:r w:rsidR="00967CB3">
        <w:rPr>
          <w:rFonts w:eastAsia="Calibri"/>
          <w:lang w:eastAsia="zh-CN"/>
        </w:rPr>
        <w:t>’</w:t>
      </w:r>
      <w:r w:rsidRPr="00AB002C">
        <w:rPr>
          <w:rFonts w:eastAsia="Calibri"/>
          <w:lang w:eastAsia="zh-CN"/>
        </w:rPr>
        <w:t xml:space="preserve">, e </w:t>
      </w:r>
      <w:r w:rsidR="00967CB3">
        <w:rPr>
          <w:rFonts w:eastAsia="Calibri"/>
          <w:lang w:eastAsia="zh-CN"/>
        </w:rPr>
        <w:t>‘</w:t>
      </w:r>
      <w:proofErr w:type="spellStart"/>
      <w:r w:rsidRPr="00AB002C">
        <w:rPr>
          <w:rFonts w:eastAsia="Calibri"/>
          <w:lang w:eastAsia="zh-CN"/>
        </w:rPr>
        <w:t>Dictation</w:t>
      </w:r>
      <w:proofErr w:type="spellEnd"/>
      <w:r w:rsidRPr="00AB002C">
        <w:rPr>
          <w:rFonts w:eastAsia="Calibri"/>
          <w:lang w:eastAsia="zh-CN"/>
        </w:rPr>
        <w:t xml:space="preserve"> Contest</w:t>
      </w:r>
      <w:r w:rsidR="00967CB3">
        <w:rPr>
          <w:rFonts w:eastAsia="Calibri"/>
          <w:lang w:eastAsia="zh-CN"/>
        </w:rPr>
        <w:t>’</w:t>
      </w:r>
      <w:r w:rsidRPr="00AB002C">
        <w:rPr>
          <w:rFonts w:eastAsia="Calibri"/>
          <w:lang w:eastAsia="zh-CN"/>
        </w:rPr>
        <w:t>, destinati rispettivamente alle classi prime e</w:t>
      </w:r>
      <w:r w:rsidR="0033716D">
        <w:rPr>
          <w:rFonts w:eastAsia="Calibri"/>
          <w:lang w:eastAsia="zh-CN"/>
        </w:rPr>
        <w:t xml:space="preserve"> alle classi </w:t>
      </w:r>
      <w:r w:rsidRPr="00AB002C">
        <w:rPr>
          <w:rFonts w:eastAsia="Calibri"/>
          <w:lang w:eastAsia="zh-CN"/>
        </w:rPr>
        <w:t xml:space="preserve">seconde di tutti gli indirizzi di studio liceali e professionali, allo scopo di recuperare e potenziare le competenze linguistiche in inglese, francese e spagnolo. Tali percorsi verranno attuati, in orario curriculare, dai docenti titolari delle discipline </w:t>
      </w:r>
      <w:r w:rsidR="0033716D">
        <w:rPr>
          <w:rFonts w:eastAsia="Calibri"/>
          <w:lang w:eastAsia="zh-CN"/>
        </w:rPr>
        <w:t xml:space="preserve">di lingua straniera </w:t>
      </w:r>
      <w:r w:rsidRPr="00AB002C">
        <w:rPr>
          <w:rFonts w:eastAsia="Calibri"/>
          <w:lang w:eastAsia="zh-CN"/>
        </w:rPr>
        <w:t>oggetto di concorso</w:t>
      </w:r>
      <w:r w:rsidR="005C3DB1">
        <w:rPr>
          <w:rFonts w:eastAsia="Calibri"/>
          <w:lang w:eastAsia="zh-CN"/>
        </w:rPr>
        <w:t xml:space="preserve"> dagli alunni del</w:t>
      </w:r>
      <w:r w:rsidRPr="00AB002C">
        <w:rPr>
          <w:rFonts w:eastAsia="Calibri"/>
          <w:lang w:eastAsia="zh-CN"/>
        </w:rPr>
        <w:t>le succitate classi</w:t>
      </w:r>
      <w:r w:rsidR="00C855FE">
        <w:rPr>
          <w:rFonts w:eastAsia="Calibri"/>
          <w:lang w:eastAsia="zh-CN"/>
        </w:rPr>
        <w:t>,</w:t>
      </w:r>
      <w:r w:rsidR="009501B9">
        <w:rPr>
          <w:rFonts w:eastAsia="Calibri"/>
          <w:lang w:eastAsia="zh-CN"/>
        </w:rPr>
        <w:t xml:space="preserve"> secondo </w:t>
      </w:r>
      <w:r w:rsidR="00C855FE">
        <w:rPr>
          <w:rFonts w:eastAsia="Calibri"/>
          <w:lang w:eastAsia="zh-CN"/>
        </w:rPr>
        <w:t xml:space="preserve">il calendario e </w:t>
      </w:r>
      <w:proofErr w:type="gramStart"/>
      <w:r w:rsidR="00D25FD2">
        <w:rPr>
          <w:rFonts w:eastAsia="Calibri"/>
          <w:lang w:eastAsia="zh-CN"/>
        </w:rPr>
        <w:t xml:space="preserve">le </w:t>
      </w:r>
      <w:r w:rsidR="009501B9">
        <w:rPr>
          <w:rFonts w:eastAsia="Calibri"/>
          <w:lang w:eastAsia="zh-CN"/>
        </w:rPr>
        <w:t xml:space="preserve"> modalità</w:t>
      </w:r>
      <w:proofErr w:type="gramEnd"/>
      <w:r w:rsidR="009501B9">
        <w:rPr>
          <w:rFonts w:eastAsia="Calibri"/>
          <w:lang w:eastAsia="zh-CN"/>
        </w:rPr>
        <w:t xml:space="preserve"> discusse</w:t>
      </w:r>
      <w:r w:rsidR="005C3DB1">
        <w:rPr>
          <w:rFonts w:eastAsia="Calibri"/>
          <w:lang w:eastAsia="zh-CN"/>
        </w:rPr>
        <w:t xml:space="preserve"> e condivise nella riunione del</w:t>
      </w:r>
      <w:r w:rsidR="005C3DB1">
        <w:rPr>
          <w:rFonts w:eastAsia="Calibri"/>
          <w:lang w:eastAsia="zh-CN"/>
        </w:rPr>
        <w:t xml:space="preserve"> giorno martedì 6 Novembre 2018</w:t>
      </w:r>
    </w:p>
    <w:p w:rsidR="005C3DB1" w:rsidRDefault="000B21AC" w:rsidP="000B21AC">
      <w:r w:rsidRPr="000B21AC">
        <w:t xml:space="preserve">Ciò detto, si comunica </w:t>
      </w:r>
      <w:r w:rsidRPr="000B21AC">
        <w:rPr>
          <w:b/>
        </w:rPr>
        <w:t xml:space="preserve">a tutti </w:t>
      </w:r>
      <w:r w:rsidR="005A5F94">
        <w:rPr>
          <w:b/>
        </w:rPr>
        <w:t xml:space="preserve">i </w:t>
      </w:r>
      <w:proofErr w:type="gramStart"/>
      <w:r w:rsidR="005A5F94">
        <w:rPr>
          <w:b/>
        </w:rPr>
        <w:t xml:space="preserve">docenti </w:t>
      </w:r>
      <w:r w:rsidRPr="000B21AC">
        <w:rPr>
          <w:b/>
        </w:rPr>
        <w:t xml:space="preserve"> </w:t>
      </w:r>
      <w:r w:rsidR="005A5F94">
        <w:rPr>
          <w:b/>
        </w:rPr>
        <w:t>di</w:t>
      </w:r>
      <w:proofErr w:type="gramEnd"/>
      <w:r w:rsidR="005A5F94">
        <w:rPr>
          <w:b/>
        </w:rPr>
        <w:t xml:space="preserve"> italiano </w:t>
      </w:r>
      <w:bookmarkStart w:id="1" w:name="_Hlk529376084"/>
      <w:r w:rsidRPr="000B21AC">
        <w:rPr>
          <w:b/>
        </w:rPr>
        <w:t>delle classi prime e seconde di tutti gli indirizzi di studio</w:t>
      </w:r>
      <w:r w:rsidR="005A5F94">
        <w:rPr>
          <w:b/>
        </w:rPr>
        <w:t xml:space="preserve"> liceali e professionali</w:t>
      </w:r>
      <w:r w:rsidR="00327CEF">
        <w:rPr>
          <w:b/>
        </w:rPr>
        <w:t xml:space="preserve">, </w:t>
      </w:r>
      <w:r w:rsidR="005A2B57">
        <w:rPr>
          <w:b/>
        </w:rPr>
        <w:t xml:space="preserve"> a tutti i docenti </w:t>
      </w:r>
      <w:bookmarkEnd w:id="1"/>
      <w:r w:rsidR="005A2B57">
        <w:rPr>
          <w:b/>
        </w:rPr>
        <w:t xml:space="preserve">di matematica </w:t>
      </w:r>
      <w:r w:rsidR="005A2B57" w:rsidRPr="000B21AC">
        <w:rPr>
          <w:b/>
        </w:rPr>
        <w:t>delle classi seconde di tutti gli indirizzi di studio</w:t>
      </w:r>
      <w:r w:rsidR="005A2B57">
        <w:rPr>
          <w:b/>
        </w:rPr>
        <w:t xml:space="preserve"> liceali e professionali,  a tutti i docenti</w:t>
      </w:r>
      <w:r w:rsidR="005A5F94">
        <w:rPr>
          <w:b/>
        </w:rPr>
        <w:t xml:space="preserve">  di inglese, francese e spagnolo delle classi prime e seconde di tutti gli indi</w:t>
      </w:r>
      <w:r w:rsidR="005A2B57">
        <w:rPr>
          <w:b/>
        </w:rPr>
        <w:t>rizzi</w:t>
      </w:r>
      <w:r w:rsidR="005A2B57" w:rsidRPr="000B21AC">
        <w:rPr>
          <w:b/>
        </w:rPr>
        <w:t xml:space="preserve"> di studio</w:t>
      </w:r>
      <w:r w:rsidR="005A2B57">
        <w:rPr>
          <w:b/>
        </w:rPr>
        <w:t xml:space="preserve"> liceali e professionali</w:t>
      </w:r>
      <w:r w:rsidRPr="000B21AC">
        <w:t xml:space="preserve">, </w:t>
      </w:r>
    </w:p>
    <w:p w:rsidR="004A7F82" w:rsidRDefault="000B21AC" w:rsidP="000B21AC">
      <w:proofErr w:type="gramStart"/>
      <w:r w:rsidRPr="000B21AC">
        <w:t>che</w:t>
      </w:r>
      <w:proofErr w:type="gramEnd"/>
      <w:r w:rsidRPr="000B21AC">
        <w:t xml:space="preserve"> a partire da </w:t>
      </w:r>
      <w:r w:rsidRPr="000B21AC">
        <w:rPr>
          <w:b/>
        </w:rPr>
        <w:t>lunedì 1</w:t>
      </w:r>
      <w:r w:rsidR="00327CEF">
        <w:rPr>
          <w:b/>
        </w:rPr>
        <w:t>2</w:t>
      </w:r>
      <w:r w:rsidRPr="000B21AC">
        <w:rPr>
          <w:b/>
        </w:rPr>
        <w:t xml:space="preserve"> Novembre 201</w:t>
      </w:r>
      <w:r w:rsidR="00327CEF">
        <w:rPr>
          <w:b/>
        </w:rPr>
        <w:t>8</w:t>
      </w:r>
      <w:r w:rsidRPr="000B21AC">
        <w:t xml:space="preserve"> </w:t>
      </w:r>
      <w:r w:rsidR="005C3DB1">
        <w:t>saranno attivati i</w:t>
      </w:r>
      <w:r w:rsidR="005C3DB1">
        <w:t xml:space="preserve"> succitati</w:t>
      </w:r>
      <w:r w:rsidR="004A7F82">
        <w:t xml:space="preserve"> </w:t>
      </w:r>
      <w:r w:rsidR="005C3DB1">
        <w:rPr>
          <w:b/>
        </w:rPr>
        <w:t>percorsi</w:t>
      </w:r>
      <w:r w:rsidR="004A7F82">
        <w:rPr>
          <w:b/>
        </w:rPr>
        <w:t>: “</w:t>
      </w:r>
      <w:r w:rsidR="005C3DB1">
        <w:rPr>
          <w:b/>
        </w:rPr>
        <w:t>Classi</w:t>
      </w:r>
      <w:r w:rsidR="004A7F82">
        <w:rPr>
          <w:b/>
        </w:rPr>
        <w:t xml:space="preserve"> aperte”, “Spelling Bee Contest”</w:t>
      </w:r>
      <w:r w:rsidR="005C3DB1">
        <w:rPr>
          <w:b/>
        </w:rPr>
        <w:t xml:space="preserve"> e </w:t>
      </w:r>
      <w:r w:rsidR="004A7F82">
        <w:rPr>
          <w:b/>
        </w:rPr>
        <w:t>“</w:t>
      </w:r>
      <w:proofErr w:type="spellStart"/>
      <w:r w:rsidR="004A7F82">
        <w:rPr>
          <w:b/>
        </w:rPr>
        <w:t>Dictation</w:t>
      </w:r>
      <w:proofErr w:type="spellEnd"/>
      <w:r w:rsidR="004A7F82">
        <w:rPr>
          <w:b/>
        </w:rPr>
        <w:t xml:space="preserve"> Contest”</w:t>
      </w:r>
      <w:r w:rsidR="00C855FE">
        <w:t xml:space="preserve">. </w:t>
      </w:r>
    </w:p>
    <w:p w:rsidR="000B21AC" w:rsidRPr="000B21AC" w:rsidRDefault="00983982" w:rsidP="000B21AC">
      <w:r>
        <w:t>I</w:t>
      </w:r>
      <w:r w:rsidR="00FE1C62">
        <w:t xml:space="preserve"> percorsi</w:t>
      </w:r>
      <w:r w:rsidR="00C855FE">
        <w:t xml:space="preserve"> ‘classi aperte’ di italiano</w:t>
      </w:r>
      <w:r w:rsidR="004A7F82">
        <w:t>,</w:t>
      </w:r>
      <w:r w:rsidR="00C855FE">
        <w:t xml:space="preserve"> </w:t>
      </w:r>
      <w:r w:rsidR="004A7F82">
        <w:t>destinati alle</w:t>
      </w:r>
      <w:r w:rsidR="00C855FE">
        <w:t xml:space="preserve"> classi prime e seconde di tutti gli indirizzi di studio liceali e professionali, e di matematica</w:t>
      </w:r>
      <w:r w:rsidR="004A7F82">
        <w:t>,</w:t>
      </w:r>
      <w:r w:rsidR="00C855FE">
        <w:t xml:space="preserve"> </w:t>
      </w:r>
      <w:r w:rsidR="004A7F82">
        <w:t xml:space="preserve">destinati alle </w:t>
      </w:r>
      <w:r w:rsidR="00C855FE">
        <w:t xml:space="preserve">classi seconde di tutti gli indirizzi di studio liceali e </w:t>
      </w:r>
      <w:proofErr w:type="gramStart"/>
      <w:r w:rsidR="00C855FE">
        <w:t>professionali,</w:t>
      </w:r>
      <w:r w:rsidR="004A7F82">
        <w:t xml:space="preserve"> </w:t>
      </w:r>
      <w:r>
        <w:t xml:space="preserve"> verranno</w:t>
      </w:r>
      <w:proofErr w:type="gramEnd"/>
      <w:r>
        <w:t xml:space="preserve">  realizzati secondo </w:t>
      </w:r>
      <w:r w:rsidR="004A7F82">
        <w:t xml:space="preserve"> </w:t>
      </w:r>
      <w:r>
        <w:t xml:space="preserve">il calendario </w:t>
      </w:r>
      <w:r w:rsidR="00C855FE">
        <w:t xml:space="preserve"> </w:t>
      </w:r>
      <w:r w:rsidR="000B21AC" w:rsidRPr="000B21AC">
        <w:t>di seguito specificato:</w:t>
      </w:r>
    </w:p>
    <w:p w:rsidR="000B21AC" w:rsidRPr="000B21AC" w:rsidRDefault="000B21AC" w:rsidP="000B21AC"/>
    <w:p w:rsidR="000B21AC" w:rsidRPr="000B21AC" w:rsidRDefault="000B21AC" w:rsidP="000B21AC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017"/>
        <w:gridCol w:w="1375"/>
        <w:gridCol w:w="1557"/>
        <w:gridCol w:w="1992"/>
        <w:gridCol w:w="1559"/>
        <w:gridCol w:w="1560"/>
      </w:tblGrid>
      <w:tr w:rsidR="005A2B57" w:rsidRPr="000B21AC" w:rsidTr="005A2B57">
        <w:tc>
          <w:tcPr>
            <w:tcW w:w="2017" w:type="dxa"/>
          </w:tcPr>
          <w:p w:rsidR="00327CEF" w:rsidRPr="000B21AC" w:rsidRDefault="00327CEF" w:rsidP="000B21AC">
            <w:pPr>
              <w:rPr>
                <w:b/>
                <w:sz w:val="28"/>
                <w:szCs w:val="28"/>
              </w:rPr>
            </w:pPr>
            <w:r w:rsidRPr="000B21AC">
              <w:rPr>
                <w:b/>
                <w:sz w:val="28"/>
                <w:szCs w:val="28"/>
              </w:rPr>
              <w:t>ITALIANO</w:t>
            </w:r>
          </w:p>
          <w:p w:rsidR="00327CEF" w:rsidRPr="000B21AC" w:rsidRDefault="00327CEF" w:rsidP="000B21AC">
            <w:pPr>
              <w:rPr>
                <w:b/>
                <w:sz w:val="28"/>
                <w:szCs w:val="28"/>
              </w:rPr>
            </w:pPr>
            <w:r w:rsidRPr="000B21AC">
              <w:rPr>
                <w:b/>
                <w:sz w:val="28"/>
                <w:szCs w:val="28"/>
              </w:rPr>
              <w:t>Classi prime</w:t>
            </w:r>
            <w:r w:rsidR="005A2B57">
              <w:rPr>
                <w:b/>
                <w:sz w:val="28"/>
                <w:szCs w:val="28"/>
              </w:rPr>
              <w:t xml:space="preserve"> e seconde </w:t>
            </w:r>
          </w:p>
        </w:tc>
        <w:tc>
          <w:tcPr>
            <w:tcW w:w="1375" w:type="dxa"/>
          </w:tcPr>
          <w:p w:rsidR="00327CEF" w:rsidRPr="000B21AC" w:rsidRDefault="00327CEF" w:rsidP="000B21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A2B57">
              <w:rPr>
                <w:b/>
              </w:rPr>
              <w:t>LUNEDI’</w:t>
            </w:r>
          </w:p>
        </w:tc>
        <w:tc>
          <w:tcPr>
            <w:tcW w:w="1557" w:type="dxa"/>
          </w:tcPr>
          <w:p w:rsidR="00327CEF" w:rsidRPr="000B21AC" w:rsidRDefault="00327CEF" w:rsidP="000B21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A2B57">
              <w:rPr>
                <w:b/>
              </w:rPr>
              <w:t>MARTEDI’</w:t>
            </w:r>
          </w:p>
        </w:tc>
        <w:tc>
          <w:tcPr>
            <w:tcW w:w="1992" w:type="dxa"/>
          </w:tcPr>
          <w:p w:rsidR="00327CEF" w:rsidRPr="000B21AC" w:rsidRDefault="00327CEF" w:rsidP="000B21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A2B57">
              <w:rPr>
                <w:b/>
              </w:rPr>
              <w:t>MERCOLEDI’</w:t>
            </w:r>
          </w:p>
        </w:tc>
        <w:tc>
          <w:tcPr>
            <w:tcW w:w="1559" w:type="dxa"/>
          </w:tcPr>
          <w:p w:rsidR="00327CEF" w:rsidRPr="000B21AC" w:rsidRDefault="00327CEF" w:rsidP="000B21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A2B57">
              <w:rPr>
                <w:b/>
              </w:rPr>
              <w:t>GIOVEDI’</w:t>
            </w:r>
          </w:p>
        </w:tc>
        <w:tc>
          <w:tcPr>
            <w:tcW w:w="1560" w:type="dxa"/>
          </w:tcPr>
          <w:p w:rsidR="00327CEF" w:rsidRPr="000B21AC" w:rsidRDefault="005A2B57" w:rsidP="000B21AC">
            <w:pPr>
              <w:rPr>
                <w:b/>
              </w:rPr>
            </w:pPr>
            <w:r>
              <w:rPr>
                <w:b/>
              </w:rPr>
              <w:t>VENERDI’</w:t>
            </w:r>
          </w:p>
        </w:tc>
      </w:tr>
      <w:tr w:rsidR="005A2B57" w:rsidRPr="000B21AC" w:rsidTr="005A2B57">
        <w:tc>
          <w:tcPr>
            <w:tcW w:w="2017" w:type="dxa"/>
          </w:tcPr>
          <w:p w:rsidR="00327CEF" w:rsidRPr="000B21AC" w:rsidRDefault="00327CEF" w:rsidP="000B21AC">
            <w:r w:rsidRPr="000B21AC">
              <w:t>8:00-8:50</w:t>
            </w:r>
          </w:p>
        </w:tc>
        <w:tc>
          <w:tcPr>
            <w:tcW w:w="1375" w:type="dxa"/>
          </w:tcPr>
          <w:p w:rsidR="00327CEF" w:rsidRPr="000B21AC" w:rsidRDefault="00327CEF" w:rsidP="000B21AC"/>
        </w:tc>
        <w:tc>
          <w:tcPr>
            <w:tcW w:w="1557" w:type="dxa"/>
          </w:tcPr>
          <w:p w:rsidR="00327CEF" w:rsidRPr="000B21AC" w:rsidRDefault="00327CEF" w:rsidP="000B21AC"/>
        </w:tc>
        <w:tc>
          <w:tcPr>
            <w:tcW w:w="1992" w:type="dxa"/>
          </w:tcPr>
          <w:p w:rsidR="00327CEF" w:rsidRPr="000B21AC" w:rsidRDefault="00327CEF" w:rsidP="000B21AC"/>
        </w:tc>
        <w:tc>
          <w:tcPr>
            <w:tcW w:w="1559" w:type="dxa"/>
          </w:tcPr>
          <w:p w:rsidR="00327CEF" w:rsidRPr="000B21AC" w:rsidRDefault="00327CEF" w:rsidP="000B21AC"/>
        </w:tc>
        <w:tc>
          <w:tcPr>
            <w:tcW w:w="1560" w:type="dxa"/>
          </w:tcPr>
          <w:p w:rsidR="00327CEF" w:rsidRPr="000B21AC" w:rsidRDefault="0081762D" w:rsidP="000B21AC">
            <w:r>
              <w:t>2Au/2Bu</w:t>
            </w:r>
          </w:p>
        </w:tc>
      </w:tr>
      <w:tr w:rsidR="005A2B57" w:rsidRPr="000B21AC" w:rsidTr="005A2B57">
        <w:tc>
          <w:tcPr>
            <w:tcW w:w="2017" w:type="dxa"/>
          </w:tcPr>
          <w:p w:rsidR="00327CEF" w:rsidRPr="000B21AC" w:rsidRDefault="00327CEF" w:rsidP="000B21AC">
            <w:r w:rsidRPr="000B21AC">
              <w:t>8.50-9.50</w:t>
            </w:r>
          </w:p>
        </w:tc>
        <w:tc>
          <w:tcPr>
            <w:tcW w:w="1375" w:type="dxa"/>
          </w:tcPr>
          <w:p w:rsidR="00327CEF" w:rsidRPr="000B21AC" w:rsidRDefault="00327CEF" w:rsidP="000B21AC">
            <w:r>
              <w:t xml:space="preserve"> </w:t>
            </w:r>
            <w:r w:rsidR="005A2B57">
              <w:t>1Au/1Deg</w:t>
            </w:r>
          </w:p>
        </w:tc>
        <w:tc>
          <w:tcPr>
            <w:tcW w:w="1557" w:type="dxa"/>
          </w:tcPr>
          <w:p w:rsidR="00327CEF" w:rsidRPr="000B21AC" w:rsidRDefault="00327CEF" w:rsidP="000B21AC">
            <w:r w:rsidRPr="000B21AC">
              <w:t xml:space="preserve"> </w:t>
            </w:r>
          </w:p>
        </w:tc>
        <w:tc>
          <w:tcPr>
            <w:tcW w:w="1992" w:type="dxa"/>
          </w:tcPr>
          <w:p w:rsidR="00327CEF" w:rsidRPr="000B21AC" w:rsidRDefault="00327CEF" w:rsidP="000B21AC">
            <w:r>
              <w:t xml:space="preserve"> </w:t>
            </w:r>
            <w:r w:rsidR="0081762D">
              <w:t>1Beg/1At</w:t>
            </w:r>
          </w:p>
        </w:tc>
        <w:tc>
          <w:tcPr>
            <w:tcW w:w="1559" w:type="dxa"/>
          </w:tcPr>
          <w:p w:rsidR="00327CEF" w:rsidRPr="000B21AC" w:rsidRDefault="00327CEF" w:rsidP="000B21AC">
            <w:r>
              <w:t xml:space="preserve"> </w:t>
            </w:r>
          </w:p>
        </w:tc>
        <w:tc>
          <w:tcPr>
            <w:tcW w:w="1560" w:type="dxa"/>
          </w:tcPr>
          <w:p w:rsidR="00327CEF" w:rsidRDefault="0081762D" w:rsidP="000B21AC">
            <w:r>
              <w:t>1Al</w:t>
            </w:r>
          </w:p>
        </w:tc>
      </w:tr>
      <w:tr w:rsidR="005A2B57" w:rsidRPr="000B21AC" w:rsidTr="005A2B57">
        <w:tc>
          <w:tcPr>
            <w:tcW w:w="2017" w:type="dxa"/>
          </w:tcPr>
          <w:p w:rsidR="00327CEF" w:rsidRPr="000B21AC" w:rsidRDefault="00327CEF" w:rsidP="000B21AC">
            <w:r w:rsidRPr="000B21AC">
              <w:t>9.50-10.50</w:t>
            </w:r>
          </w:p>
        </w:tc>
        <w:tc>
          <w:tcPr>
            <w:tcW w:w="1375" w:type="dxa"/>
          </w:tcPr>
          <w:p w:rsidR="00327CEF" w:rsidRPr="000B21AC" w:rsidRDefault="00327CEF" w:rsidP="000B21AC">
            <w:r>
              <w:t xml:space="preserve"> </w:t>
            </w:r>
            <w:r w:rsidR="0081762D">
              <w:t>1Bt</w:t>
            </w:r>
          </w:p>
        </w:tc>
        <w:tc>
          <w:tcPr>
            <w:tcW w:w="1557" w:type="dxa"/>
          </w:tcPr>
          <w:p w:rsidR="00327CEF" w:rsidRPr="000B21AC" w:rsidRDefault="00327CEF" w:rsidP="000B21AC">
            <w:r w:rsidRPr="000B21AC">
              <w:t xml:space="preserve"> </w:t>
            </w:r>
          </w:p>
        </w:tc>
        <w:tc>
          <w:tcPr>
            <w:tcW w:w="1992" w:type="dxa"/>
          </w:tcPr>
          <w:p w:rsidR="00327CEF" w:rsidRPr="000B21AC" w:rsidRDefault="00327CEF" w:rsidP="000B21AC">
            <w:r>
              <w:t xml:space="preserve"> </w:t>
            </w:r>
          </w:p>
        </w:tc>
        <w:tc>
          <w:tcPr>
            <w:tcW w:w="1559" w:type="dxa"/>
          </w:tcPr>
          <w:p w:rsidR="00327CEF" w:rsidRPr="000B21AC" w:rsidRDefault="00327CEF" w:rsidP="000B21AC"/>
        </w:tc>
        <w:tc>
          <w:tcPr>
            <w:tcW w:w="1560" w:type="dxa"/>
          </w:tcPr>
          <w:p w:rsidR="00327CEF" w:rsidRPr="000B21AC" w:rsidRDefault="0081762D" w:rsidP="000B21AC">
            <w:r>
              <w:t>1Bu</w:t>
            </w:r>
          </w:p>
        </w:tc>
      </w:tr>
      <w:tr w:rsidR="005A2B57" w:rsidRPr="000B21AC" w:rsidTr="005A2B57">
        <w:tc>
          <w:tcPr>
            <w:tcW w:w="2017" w:type="dxa"/>
          </w:tcPr>
          <w:p w:rsidR="00327CEF" w:rsidRPr="000B21AC" w:rsidRDefault="00327CEF" w:rsidP="000B21AC">
            <w:r w:rsidRPr="000B21AC">
              <w:t>10:50-11.50</w:t>
            </w:r>
          </w:p>
        </w:tc>
        <w:tc>
          <w:tcPr>
            <w:tcW w:w="1375" w:type="dxa"/>
          </w:tcPr>
          <w:p w:rsidR="00327CEF" w:rsidRPr="000B21AC" w:rsidRDefault="0081762D" w:rsidP="000B21AC">
            <w:r>
              <w:t>1Ceg/1Aeg</w:t>
            </w:r>
          </w:p>
        </w:tc>
        <w:tc>
          <w:tcPr>
            <w:tcW w:w="1557" w:type="dxa"/>
          </w:tcPr>
          <w:p w:rsidR="00327CEF" w:rsidRPr="000B21AC" w:rsidRDefault="00327CEF" w:rsidP="000B21AC"/>
        </w:tc>
        <w:tc>
          <w:tcPr>
            <w:tcW w:w="1992" w:type="dxa"/>
          </w:tcPr>
          <w:p w:rsidR="00327CEF" w:rsidRPr="000B21AC" w:rsidRDefault="00327CEF" w:rsidP="000B21AC"/>
        </w:tc>
        <w:tc>
          <w:tcPr>
            <w:tcW w:w="1559" w:type="dxa"/>
          </w:tcPr>
          <w:p w:rsidR="00327CEF" w:rsidRPr="000B21AC" w:rsidRDefault="00327CEF" w:rsidP="000B21AC">
            <w:r>
              <w:t xml:space="preserve"> </w:t>
            </w:r>
          </w:p>
        </w:tc>
        <w:tc>
          <w:tcPr>
            <w:tcW w:w="1560" w:type="dxa"/>
          </w:tcPr>
          <w:p w:rsidR="00327CEF" w:rsidRDefault="0081762D" w:rsidP="000B21AC">
            <w:r>
              <w:t>1am/1Bm</w:t>
            </w:r>
          </w:p>
        </w:tc>
      </w:tr>
      <w:tr w:rsidR="005A2B57" w:rsidRPr="000B21AC" w:rsidTr="005A2B57">
        <w:tc>
          <w:tcPr>
            <w:tcW w:w="2017" w:type="dxa"/>
          </w:tcPr>
          <w:p w:rsidR="00327CEF" w:rsidRPr="000B21AC" w:rsidRDefault="00327CEF" w:rsidP="000B21AC">
            <w:r w:rsidRPr="000B21AC">
              <w:t>11:50-12:40</w:t>
            </w:r>
          </w:p>
        </w:tc>
        <w:tc>
          <w:tcPr>
            <w:tcW w:w="1375" w:type="dxa"/>
          </w:tcPr>
          <w:p w:rsidR="00327CEF" w:rsidRPr="000B21AC" w:rsidRDefault="00327CEF" w:rsidP="000B21AC">
            <w:r w:rsidRPr="000B21AC">
              <w:t xml:space="preserve"> </w:t>
            </w:r>
          </w:p>
        </w:tc>
        <w:tc>
          <w:tcPr>
            <w:tcW w:w="1557" w:type="dxa"/>
          </w:tcPr>
          <w:p w:rsidR="00327CEF" w:rsidRPr="000B21AC" w:rsidRDefault="00327CEF" w:rsidP="000B21AC">
            <w:r w:rsidRPr="000B21AC">
              <w:t xml:space="preserve"> </w:t>
            </w:r>
          </w:p>
        </w:tc>
        <w:tc>
          <w:tcPr>
            <w:tcW w:w="1992" w:type="dxa"/>
          </w:tcPr>
          <w:p w:rsidR="00327CEF" w:rsidRPr="000B21AC" w:rsidRDefault="00327CEF" w:rsidP="000B21AC">
            <w:r>
              <w:t xml:space="preserve"> </w:t>
            </w:r>
          </w:p>
        </w:tc>
        <w:tc>
          <w:tcPr>
            <w:tcW w:w="1559" w:type="dxa"/>
          </w:tcPr>
          <w:p w:rsidR="00327CEF" w:rsidRPr="000B21AC" w:rsidRDefault="00327CEF" w:rsidP="000B21AC">
            <w:r w:rsidRPr="000B21AC">
              <w:t xml:space="preserve"> </w:t>
            </w:r>
          </w:p>
        </w:tc>
        <w:tc>
          <w:tcPr>
            <w:tcW w:w="1560" w:type="dxa"/>
          </w:tcPr>
          <w:p w:rsidR="00327CEF" w:rsidRPr="000B21AC" w:rsidRDefault="0081762D" w:rsidP="000B21AC">
            <w:r>
              <w:t>2Al/2Aes</w:t>
            </w:r>
          </w:p>
        </w:tc>
      </w:tr>
      <w:tr w:rsidR="0081762D" w:rsidRPr="000B21AC" w:rsidTr="005A2B57">
        <w:tc>
          <w:tcPr>
            <w:tcW w:w="2017" w:type="dxa"/>
          </w:tcPr>
          <w:p w:rsidR="0081762D" w:rsidRPr="000B21AC" w:rsidRDefault="0081762D" w:rsidP="000B21AC">
            <w:r w:rsidRPr="000B21AC">
              <w:t>12:40-13</w:t>
            </w:r>
            <w:r>
              <w:t>:</w:t>
            </w:r>
            <w:r w:rsidRPr="000B21AC">
              <w:t>30</w:t>
            </w:r>
          </w:p>
        </w:tc>
        <w:tc>
          <w:tcPr>
            <w:tcW w:w="1375" w:type="dxa"/>
          </w:tcPr>
          <w:p w:rsidR="0081762D" w:rsidRPr="000B21AC" w:rsidRDefault="0081762D" w:rsidP="000B21AC"/>
        </w:tc>
        <w:tc>
          <w:tcPr>
            <w:tcW w:w="1557" w:type="dxa"/>
          </w:tcPr>
          <w:p w:rsidR="0081762D" w:rsidRPr="000B21AC" w:rsidRDefault="0081762D" w:rsidP="000B21AC">
            <w:r>
              <w:t>2Beg/2Bm</w:t>
            </w:r>
          </w:p>
        </w:tc>
        <w:tc>
          <w:tcPr>
            <w:tcW w:w="1992" w:type="dxa"/>
          </w:tcPr>
          <w:p w:rsidR="0081762D" w:rsidRDefault="0081762D" w:rsidP="000B21AC"/>
        </w:tc>
        <w:tc>
          <w:tcPr>
            <w:tcW w:w="1559" w:type="dxa"/>
          </w:tcPr>
          <w:p w:rsidR="0081762D" w:rsidRPr="000B21AC" w:rsidRDefault="0081762D" w:rsidP="000B21AC">
            <w:r>
              <w:t>2Am/2At</w:t>
            </w:r>
          </w:p>
        </w:tc>
        <w:tc>
          <w:tcPr>
            <w:tcW w:w="1560" w:type="dxa"/>
          </w:tcPr>
          <w:p w:rsidR="0081762D" w:rsidRPr="000B21AC" w:rsidRDefault="0081762D" w:rsidP="000B21AC">
            <w:r>
              <w:t>2Aeg</w:t>
            </w:r>
          </w:p>
        </w:tc>
      </w:tr>
      <w:tr w:rsidR="005A2B57" w:rsidRPr="000B21AC" w:rsidTr="005A2B57">
        <w:tc>
          <w:tcPr>
            <w:tcW w:w="2017" w:type="dxa"/>
          </w:tcPr>
          <w:p w:rsidR="00327CEF" w:rsidRPr="000B21AC" w:rsidRDefault="00327CEF" w:rsidP="000B21AC">
            <w:r w:rsidRPr="000B21AC">
              <w:t>1</w:t>
            </w:r>
            <w:r w:rsidR="0081762D">
              <w:t>3</w:t>
            </w:r>
            <w:r w:rsidRPr="000B21AC">
              <w:t>:</w:t>
            </w:r>
            <w:r w:rsidR="0081762D">
              <w:t>3</w:t>
            </w:r>
            <w:r w:rsidRPr="000B21AC">
              <w:t>0-1</w:t>
            </w:r>
            <w:r w:rsidR="0081762D">
              <w:t>4:2</w:t>
            </w:r>
            <w:r w:rsidRPr="000B21AC">
              <w:t>0</w:t>
            </w:r>
          </w:p>
        </w:tc>
        <w:tc>
          <w:tcPr>
            <w:tcW w:w="1375" w:type="dxa"/>
          </w:tcPr>
          <w:p w:rsidR="00327CEF" w:rsidRPr="000B21AC" w:rsidRDefault="00327CEF" w:rsidP="000B21AC">
            <w:r w:rsidRPr="000B21AC">
              <w:t xml:space="preserve"> </w:t>
            </w:r>
            <w:r w:rsidR="0081762D">
              <w:t>1Cm</w:t>
            </w:r>
          </w:p>
        </w:tc>
        <w:tc>
          <w:tcPr>
            <w:tcW w:w="1557" w:type="dxa"/>
          </w:tcPr>
          <w:p w:rsidR="00327CEF" w:rsidRPr="000B21AC" w:rsidRDefault="00327CEF" w:rsidP="000B21AC">
            <w:r>
              <w:t xml:space="preserve"> </w:t>
            </w:r>
          </w:p>
        </w:tc>
        <w:tc>
          <w:tcPr>
            <w:tcW w:w="1992" w:type="dxa"/>
          </w:tcPr>
          <w:p w:rsidR="00327CEF" w:rsidRPr="000B21AC" w:rsidRDefault="00327CEF" w:rsidP="000B21AC">
            <w:r w:rsidRPr="000B21AC">
              <w:t xml:space="preserve"> </w:t>
            </w:r>
          </w:p>
        </w:tc>
        <w:tc>
          <w:tcPr>
            <w:tcW w:w="1559" w:type="dxa"/>
          </w:tcPr>
          <w:p w:rsidR="00327CEF" w:rsidRPr="000B21AC" w:rsidRDefault="00327CEF" w:rsidP="000B21AC"/>
        </w:tc>
        <w:tc>
          <w:tcPr>
            <w:tcW w:w="1560" w:type="dxa"/>
          </w:tcPr>
          <w:p w:rsidR="00327CEF" w:rsidRPr="000B21AC" w:rsidRDefault="0081762D" w:rsidP="000B21AC">
            <w:r>
              <w:t>2Ceg</w:t>
            </w:r>
          </w:p>
        </w:tc>
      </w:tr>
    </w:tbl>
    <w:p w:rsidR="000B21AC" w:rsidRPr="000B21AC" w:rsidRDefault="000B21AC" w:rsidP="000B21AC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223"/>
        <w:gridCol w:w="1347"/>
        <w:gridCol w:w="1939"/>
        <w:gridCol w:w="1432"/>
        <w:gridCol w:w="1579"/>
        <w:gridCol w:w="1540"/>
      </w:tblGrid>
      <w:tr w:rsidR="0081762D" w:rsidRPr="000B21AC" w:rsidTr="0081762D">
        <w:tc>
          <w:tcPr>
            <w:tcW w:w="2223" w:type="dxa"/>
          </w:tcPr>
          <w:p w:rsidR="000B21AC" w:rsidRPr="000B21AC" w:rsidRDefault="000B21AC" w:rsidP="000B21AC">
            <w:pPr>
              <w:rPr>
                <w:b/>
                <w:sz w:val="28"/>
                <w:szCs w:val="28"/>
              </w:rPr>
            </w:pPr>
            <w:r w:rsidRPr="000B21AC">
              <w:rPr>
                <w:b/>
                <w:sz w:val="28"/>
                <w:szCs w:val="28"/>
              </w:rPr>
              <w:t>MATEMATICA</w:t>
            </w:r>
          </w:p>
          <w:p w:rsidR="000B21AC" w:rsidRPr="000B21AC" w:rsidRDefault="000B21AC" w:rsidP="000B21AC">
            <w:pPr>
              <w:rPr>
                <w:b/>
                <w:sz w:val="28"/>
                <w:szCs w:val="28"/>
              </w:rPr>
            </w:pPr>
            <w:r w:rsidRPr="000B21AC">
              <w:rPr>
                <w:b/>
                <w:sz w:val="28"/>
                <w:szCs w:val="28"/>
              </w:rPr>
              <w:t>Classi seconde</w:t>
            </w:r>
          </w:p>
        </w:tc>
        <w:tc>
          <w:tcPr>
            <w:tcW w:w="1347" w:type="dxa"/>
          </w:tcPr>
          <w:p w:rsidR="000B21AC" w:rsidRPr="000B21AC" w:rsidRDefault="00327CEF" w:rsidP="000B21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1762D">
              <w:rPr>
                <w:b/>
              </w:rPr>
              <w:t>LUNEDI’</w:t>
            </w:r>
          </w:p>
        </w:tc>
        <w:tc>
          <w:tcPr>
            <w:tcW w:w="1939" w:type="dxa"/>
          </w:tcPr>
          <w:p w:rsidR="000B21AC" w:rsidRPr="000B21AC" w:rsidRDefault="00327CEF" w:rsidP="000B21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1762D">
              <w:rPr>
                <w:b/>
              </w:rPr>
              <w:t>MERCOLEDI’</w:t>
            </w:r>
          </w:p>
        </w:tc>
        <w:tc>
          <w:tcPr>
            <w:tcW w:w="1432" w:type="dxa"/>
          </w:tcPr>
          <w:p w:rsidR="000B21AC" w:rsidRPr="000B21AC" w:rsidRDefault="00327CEF" w:rsidP="000B21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1762D">
              <w:rPr>
                <w:b/>
              </w:rPr>
              <w:t>GIOVEDI’</w:t>
            </w:r>
          </w:p>
        </w:tc>
        <w:tc>
          <w:tcPr>
            <w:tcW w:w="1579" w:type="dxa"/>
          </w:tcPr>
          <w:p w:rsidR="000B21AC" w:rsidRPr="000B21AC" w:rsidRDefault="00327CEF" w:rsidP="000B21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1762D">
              <w:rPr>
                <w:b/>
              </w:rPr>
              <w:t>VENERDI’</w:t>
            </w:r>
          </w:p>
        </w:tc>
        <w:tc>
          <w:tcPr>
            <w:tcW w:w="1540" w:type="dxa"/>
          </w:tcPr>
          <w:p w:rsidR="000B21AC" w:rsidRPr="000B21AC" w:rsidRDefault="00327CEF" w:rsidP="000B21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1762D">
              <w:rPr>
                <w:b/>
              </w:rPr>
              <w:t>SABATO</w:t>
            </w:r>
          </w:p>
        </w:tc>
      </w:tr>
      <w:tr w:rsidR="0081762D" w:rsidRPr="000B21AC" w:rsidTr="0081762D">
        <w:tc>
          <w:tcPr>
            <w:tcW w:w="2223" w:type="dxa"/>
          </w:tcPr>
          <w:p w:rsidR="000B21AC" w:rsidRPr="000B21AC" w:rsidRDefault="000B21AC" w:rsidP="000B21AC">
            <w:r w:rsidRPr="000B21AC">
              <w:t>8:00-8:50</w:t>
            </w:r>
          </w:p>
        </w:tc>
        <w:tc>
          <w:tcPr>
            <w:tcW w:w="1347" w:type="dxa"/>
          </w:tcPr>
          <w:p w:rsidR="000B21AC" w:rsidRPr="000B21AC" w:rsidRDefault="000B21AC" w:rsidP="000B21AC"/>
        </w:tc>
        <w:tc>
          <w:tcPr>
            <w:tcW w:w="1939" w:type="dxa"/>
          </w:tcPr>
          <w:p w:rsidR="000B21AC" w:rsidRPr="000B21AC" w:rsidRDefault="000B21AC" w:rsidP="000B21AC"/>
        </w:tc>
        <w:tc>
          <w:tcPr>
            <w:tcW w:w="1432" w:type="dxa"/>
          </w:tcPr>
          <w:p w:rsidR="000B21AC" w:rsidRPr="000B21AC" w:rsidRDefault="000B21AC" w:rsidP="000B21AC">
            <w:r w:rsidRPr="000B21AC">
              <w:t xml:space="preserve"> </w:t>
            </w:r>
          </w:p>
        </w:tc>
        <w:tc>
          <w:tcPr>
            <w:tcW w:w="1579" w:type="dxa"/>
          </w:tcPr>
          <w:p w:rsidR="000B21AC" w:rsidRPr="000B21AC" w:rsidRDefault="000B21AC" w:rsidP="000B21AC"/>
        </w:tc>
        <w:tc>
          <w:tcPr>
            <w:tcW w:w="1540" w:type="dxa"/>
          </w:tcPr>
          <w:p w:rsidR="000B21AC" w:rsidRPr="000B21AC" w:rsidRDefault="000B21AC" w:rsidP="000B21AC"/>
        </w:tc>
      </w:tr>
      <w:tr w:rsidR="0081762D" w:rsidRPr="000B21AC" w:rsidTr="0081762D">
        <w:tc>
          <w:tcPr>
            <w:tcW w:w="2223" w:type="dxa"/>
          </w:tcPr>
          <w:p w:rsidR="000B21AC" w:rsidRPr="000B21AC" w:rsidRDefault="000B21AC" w:rsidP="000B21AC">
            <w:r w:rsidRPr="000B21AC">
              <w:t>8.50-9.50</w:t>
            </w:r>
          </w:p>
        </w:tc>
        <w:tc>
          <w:tcPr>
            <w:tcW w:w="1347" w:type="dxa"/>
          </w:tcPr>
          <w:p w:rsidR="000B21AC" w:rsidRPr="000B21AC" w:rsidRDefault="0081762D" w:rsidP="000B21AC">
            <w:r>
              <w:t>2Al</w:t>
            </w:r>
          </w:p>
        </w:tc>
        <w:tc>
          <w:tcPr>
            <w:tcW w:w="1939" w:type="dxa"/>
          </w:tcPr>
          <w:p w:rsidR="000B21AC" w:rsidRPr="000B21AC" w:rsidRDefault="00327CEF" w:rsidP="000B21AC">
            <w:r>
              <w:t xml:space="preserve"> </w:t>
            </w:r>
          </w:p>
        </w:tc>
        <w:tc>
          <w:tcPr>
            <w:tcW w:w="1432" w:type="dxa"/>
          </w:tcPr>
          <w:p w:rsidR="000B21AC" w:rsidRPr="000B21AC" w:rsidRDefault="00327CEF" w:rsidP="000B21AC">
            <w:r>
              <w:t xml:space="preserve"> </w:t>
            </w:r>
          </w:p>
        </w:tc>
        <w:tc>
          <w:tcPr>
            <w:tcW w:w="1579" w:type="dxa"/>
          </w:tcPr>
          <w:p w:rsidR="000B21AC" w:rsidRPr="000B21AC" w:rsidRDefault="000B21AC" w:rsidP="000B21AC"/>
        </w:tc>
        <w:tc>
          <w:tcPr>
            <w:tcW w:w="1540" w:type="dxa"/>
          </w:tcPr>
          <w:p w:rsidR="000B21AC" w:rsidRPr="000B21AC" w:rsidRDefault="0081762D" w:rsidP="000B21AC">
            <w:r>
              <w:t>2Au</w:t>
            </w:r>
          </w:p>
        </w:tc>
      </w:tr>
      <w:tr w:rsidR="0081762D" w:rsidRPr="000B21AC" w:rsidTr="0081762D">
        <w:tc>
          <w:tcPr>
            <w:tcW w:w="2223" w:type="dxa"/>
          </w:tcPr>
          <w:p w:rsidR="000B21AC" w:rsidRPr="000B21AC" w:rsidRDefault="000B21AC" w:rsidP="000B21AC">
            <w:r w:rsidRPr="000B21AC">
              <w:t>9.50-10.50</w:t>
            </w:r>
          </w:p>
        </w:tc>
        <w:tc>
          <w:tcPr>
            <w:tcW w:w="1347" w:type="dxa"/>
          </w:tcPr>
          <w:p w:rsidR="000B21AC" w:rsidRPr="000B21AC" w:rsidRDefault="0081762D" w:rsidP="000B21AC">
            <w:r>
              <w:t>2Aeg</w:t>
            </w:r>
          </w:p>
        </w:tc>
        <w:tc>
          <w:tcPr>
            <w:tcW w:w="1939" w:type="dxa"/>
          </w:tcPr>
          <w:p w:rsidR="000B21AC" w:rsidRPr="000B21AC" w:rsidRDefault="0081762D" w:rsidP="000B21AC">
            <w:r>
              <w:t>2Ceg</w:t>
            </w:r>
          </w:p>
        </w:tc>
        <w:tc>
          <w:tcPr>
            <w:tcW w:w="1432" w:type="dxa"/>
          </w:tcPr>
          <w:p w:rsidR="000B21AC" w:rsidRPr="000B21AC" w:rsidRDefault="000B21AC" w:rsidP="000B21AC">
            <w:r w:rsidRPr="000B21AC">
              <w:t xml:space="preserve"> </w:t>
            </w:r>
            <w:r w:rsidR="0081762D">
              <w:t>2Aes</w:t>
            </w:r>
          </w:p>
        </w:tc>
        <w:tc>
          <w:tcPr>
            <w:tcW w:w="1579" w:type="dxa"/>
          </w:tcPr>
          <w:p w:rsidR="000B21AC" w:rsidRPr="000B21AC" w:rsidRDefault="000B21AC" w:rsidP="000B21AC">
            <w:r w:rsidRPr="000B21AC">
              <w:t xml:space="preserve"> </w:t>
            </w:r>
          </w:p>
        </w:tc>
        <w:tc>
          <w:tcPr>
            <w:tcW w:w="1540" w:type="dxa"/>
          </w:tcPr>
          <w:p w:rsidR="000B21AC" w:rsidRPr="000B21AC" w:rsidRDefault="00327CEF" w:rsidP="000B21AC">
            <w:r>
              <w:t xml:space="preserve"> </w:t>
            </w:r>
          </w:p>
        </w:tc>
      </w:tr>
      <w:tr w:rsidR="0081762D" w:rsidRPr="000B21AC" w:rsidTr="0081762D">
        <w:tc>
          <w:tcPr>
            <w:tcW w:w="2223" w:type="dxa"/>
          </w:tcPr>
          <w:p w:rsidR="000B21AC" w:rsidRPr="000B21AC" w:rsidRDefault="000B21AC" w:rsidP="000B21AC">
            <w:r w:rsidRPr="000B21AC">
              <w:t>10:50-11.50</w:t>
            </w:r>
          </w:p>
        </w:tc>
        <w:tc>
          <w:tcPr>
            <w:tcW w:w="1347" w:type="dxa"/>
          </w:tcPr>
          <w:p w:rsidR="000B21AC" w:rsidRPr="000B21AC" w:rsidRDefault="000B21AC" w:rsidP="000B21AC"/>
        </w:tc>
        <w:tc>
          <w:tcPr>
            <w:tcW w:w="1939" w:type="dxa"/>
          </w:tcPr>
          <w:p w:rsidR="000B21AC" w:rsidRPr="000B21AC" w:rsidRDefault="000B21AC" w:rsidP="000B21AC"/>
        </w:tc>
        <w:tc>
          <w:tcPr>
            <w:tcW w:w="1432" w:type="dxa"/>
          </w:tcPr>
          <w:p w:rsidR="000B21AC" w:rsidRPr="000B21AC" w:rsidRDefault="000B21AC" w:rsidP="000B21AC"/>
        </w:tc>
        <w:tc>
          <w:tcPr>
            <w:tcW w:w="1579" w:type="dxa"/>
          </w:tcPr>
          <w:p w:rsidR="000B21AC" w:rsidRPr="000B21AC" w:rsidRDefault="0081762D" w:rsidP="000B21AC">
            <w:r>
              <w:t>2Am/2Bm</w:t>
            </w:r>
          </w:p>
        </w:tc>
        <w:tc>
          <w:tcPr>
            <w:tcW w:w="1540" w:type="dxa"/>
          </w:tcPr>
          <w:p w:rsidR="000B21AC" w:rsidRPr="000B21AC" w:rsidRDefault="000B21AC" w:rsidP="000B21AC"/>
        </w:tc>
      </w:tr>
      <w:tr w:rsidR="0081762D" w:rsidRPr="000B21AC" w:rsidTr="0081762D">
        <w:tc>
          <w:tcPr>
            <w:tcW w:w="2223" w:type="dxa"/>
          </w:tcPr>
          <w:p w:rsidR="000B21AC" w:rsidRPr="000B21AC" w:rsidRDefault="000B21AC" w:rsidP="000B21AC">
            <w:r w:rsidRPr="000B21AC">
              <w:t>11:50-12:40</w:t>
            </w:r>
          </w:p>
        </w:tc>
        <w:tc>
          <w:tcPr>
            <w:tcW w:w="1347" w:type="dxa"/>
          </w:tcPr>
          <w:p w:rsidR="000B21AC" w:rsidRPr="000B21AC" w:rsidRDefault="000B21AC" w:rsidP="000B21AC">
            <w:r w:rsidRPr="000B21AC">
              <w:t xml:space="preserve"> </w:t>
            </w:r>
          </w:p>
        </w:tc>
        <w:tc>
          <w:tcPr>
            <w:tcW w:w="1939" w:type="dxa"/>
          </w:tcPr>
          <w:p w:rsidR="000B21AC" w:rsidRPr="000B21AC" w:rsidRDefault="000B21AC" w:rsidP="000B21AC">
            <w:r w:rsidRPr="000B21AC">
              <w:t xml:space="preserve"> </w:t>
            </w:r>
            <w:r w:rsidR="0081762D">
              <w:t>2Beg</w:t>
            </w:r>
          </w:p>
        </w:tc>
        <w:tc>
          <w:tcPr>
            <w:tcW w:w="1432" w:type="dxa"/>
          </w:tcPr>
          <w:p w:rsidR="000B21AC" w:rsidRPr="000B21AC" w:rsidRDefault="000B21AC" w:rsidP="000B21AC">
            <w:r w:rsidRPr="000B21AC">
              <w:t xml:space="preserve">  </w:t>
            </w:r>
            <w:r w:rsidR="0081762D">
              <w:t>2Bu</w:t>
            </w:r>
          </w:p>
        </w:tc>
        <w:tc>
          <w:tcPr>
            <w:tcW w:w="1579" w:type="dxa"/>
          </w:tcPr>
          <w:p w:rsidR="000B21AC" w:rsidRPr="000B21AC" w:rsidRDefault="00327CEF" w:rsidP="000B21AC">
            <w:r>
              <w:t xml:space="preserve"> </w:t>
            </w:r>
            <w:r w:rsidR="0081762D">
              <w:t>2At</w:t>
            </w:r>
          </w:p>
        </w:tc>
        <w:tc>
          <w:tcPr>
            <w:tcW w:w="1540" w:type="dxa"/>
          </w:tcPr>
          <w:p w:rsidR="000B21AC" w:rsidRPr="000B21AC" w:rsidRDefault="000B21AC" w:rsidP="000B21AC"/>
        </w:tc>
      </w:tr>
    </w:tbl>
    <w:p w:rsidR="000B21AC" w:rsidRDefault="000B21AC" w:rsidP="000B21AC"/>
    <w:p w:rsidR="000B21AC" w:rsidRDefault="000B21AC" w:rsidP="000B21AC"/>
    <w:p w:rsidR="000B21AC" w:rsidRPr="000B21AC" w:rsidRDefault="000B21AC" w:rsidP="000B21AC">
      <w:r w:rsidRPr="000B21AC">
        <w:t>Marcianise, li</w:t>
      </w:r>
    </w:p>
    <w:p w:rsidR="000B21AC" w:rsidRPr="000B21AC" w:rsidRDefault="000B21AC" w:rsidP="000B21AC">
      <w:pPr>
        <w:spacing w:line="360" w:lineRule="auto"/>
        <w:jc w:val="both"/>
      </w:pPr>
    </w:p>
    <w:p w:rsidR="000B21AC" w:rsidRPr="000B21AC" w:rsidRDefault="000B21AC" w:rsidP="000B21AC">
      <w:pPr>
        <w:spacing w:line="360" w:lineRule="auto"/>
        <w:jc w:val="both"/>
        <w:rPr>
          <w:b/>
          <w:kern w:val="24"/>
        </w:rPr>
      </w:pPr>
      <w:r w:rsidRPr="000B21AC">
        <w:t xml:space="preserve">La Referente                       </w:t>
      </w:r>
      <w:r w:rsidRPr="000B21AC">
        <w:rPr>
          <w:kern w:val="24"/>
        </w:rPr>
        <w:t xml:space="preserve">                                                      </w:t>
      </w:r>
      <w:r w:rsidRPr="000B21AC">
        <w:rPr>
          <w:b/>
          <w:kern w:val="24"/>
        </w:rPr>
        <w:t>IL DIRIGENTE SCOLASTICO</w:t>
      </w:r>
    </w:p>
    <w:p w:rsidR="000B21AC" w:rsidRPr="00983982" w:rsidRDefault="000B21AC" w:rsidP="000B21AC">
      <w:pPr>
        <w:spacing w:line="360" w:lineRule="auto"/>
        <w:jc w:val="both"/>
        <w:rPr>
          <w:b/>
          <w:kern w:val="24"/>
        </w:rPr>
      </w:pPr>
      <w:r w:rsidRPr="000B21AC">
        <w:rPr>
          <w:b/>
          <w:kern w:val="24"/>
        </w:rPr>
        <w:t>Prof.ssa Matrona Imbriano                                                     Prof.ssa Emma Marchitto</w:t>
      </w:r>
    </w:p>
    <w:p w:rsidR="00522BFF" w:rsidRDefault="00522BFF"/>
    <w:sectPr w:rsidR="00522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C"/>
    <w:rsid w:val="00017FC0"/>
    <w:rsid w:val="000B21AC"/>
    <w:rsid w:val="00327CEF"/>
    <w:rsid w:val="0033716D"/>
    <w:rsid w:val="003C2065"/>
    <w:rsid w:val="004A7F82"/>
    <w:rsid w:val="004F0957"/>
    <w:rsid w:val="00522BFF"/>
    <w:rsid w:val="005A2B57"/>
    <w:rsid w:val="005A5F94"/>
    <w:rsid w:val="005C3DB1"/>
    <w:rsid w:val="0081762D"/>
    <w:rsid w:val="00871A20"/>
    <w:rsid w:val="009501B9"/>
    <w:rsid w:val="00952B36"/>
    <w:rsid w:val="00967CB3"/>
    <w:rsid w:val="00983982"/>
    <w:rsid w:val="009D6577"/>
    <w:rsid w:val="00AB002C"/>
    <w:rsid w:val="00C35B16"/>
    <w:rsid w:val="00C855FE"/>
    <w:rsid w:val="00D25FD2"/>
    <w:rsid w:val="00D4382C"/>
    <w:rsid w:val="00E14F0B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0C060-BF39-425D-AB6F-70D1D161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B21A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B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F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FC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Elisa</cp:lastModifiedBy>
  <cp:revision>14</cp:revision>
  <cp:lastPrinted>2018-11-08T11:22:00Z</cp:lastPrinted>
  <dcterms:created xsi:type="dcterms:W3CDTF">2017-11-06T16:17:00Z</dcterms:created>
  <dcterms:modified xsi:type="dcterms:W3CDTF">2018-11-08T11:39:00Z</dcterms:modified>
</cp:coreProperties>
</file>