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D2040E" w:rsidTr="00B741AD">
        <w:trPr>
          <w:trHeight w:val="155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Pr="00B741AD" w:rsidRDefault="00D2040E" w:rsidP="00B741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  <w:r w:rsidR="00B741A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“ G. B.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D2040E" w:rsidRDefault="00D2040E" w:rsidP="00B7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Liceo delle Scienze Umane - Liceo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Linguistico</w:t>
            </w:r>
            <w:r w:rsidR="00B741AD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-</w:t>
            </w:r>
            <w:proofErr w:type="gramEnd"/>
            <w:r w:rsidR="00B741AD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delle Scienze Umane opzione economico sociale</w:t>
            </w:r>
          </w:p>
          <w:p w:rsidR="00D2040E" w:rsidRDefault="00D2040E" w:rsidP="00B741AD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D2040E" w:rsidRDefault="00D2040E" w:rsidP="00B7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D2040E" w:rsidRDefault="00D2040E" w:rsidP="00B7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1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81025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)</w:t>
            </w:r>
            <w:r w:rsidR="00B741AD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</w:t>
            </w:r>
            <w:proofErr w:type="gramEnd"/>
            <w:r w:rsidR="00B741AD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Codice Fiscale : 80102490614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D2040E" w:rsidRDefault="00D2040E" w:rsidP="00B7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. Tel :0823/511909 – Fax 0823511834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Vicedirigenza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:0823-580019  </w:t>
            </w:r>
            <w:r w:rsidR="00B741AD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Scolastico :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D2040E" w:rsidRDefault="00D2040E" w:rsidP="00B741A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ceis01100n@istruzione.it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ceis01100n@pec.istruzione.it</w:t>
              </w:r>
            </w:hyperlink>
          </w:p>
          <w:p w:rsidR="00D2040E" w:rsidRDefault="00D2040E" w:rsidP="00B741A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cs="Calibri"/>
                  <w:sz w:val="16"/>
                  <w:szCs w:val="16"/>
                  <w:lang w:val="en-US"/>
                </w:rPr>
                <w:t>www.istitutonovelli.it</w:t>
              </w:r>
            </w:hyperlink>
          </w:p>
          <w:p w:rsidR="00D2040E" w:rsidRDefault="00D2040E" w:rsidP="00B741A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D2040E" w:rsidRPr="00D2040E" w:rsidRDefault="00D2040E">
      <w:pPr>
        <w:rPr>
          <w:rFonts w:ascii="Times New Roman" w:hAnsi="Times New Roman"/>
          <w:sz w:val="24"/>
          <w:szCs w:val="24"/>
        </w:rPr>
      </w:pPr>
      <w:proofErr w:type="spellStart"/>
      <w:r w:rsidRPr="00D2040E">
        <w:rPr>
          <w:rFonts w:ascii="Times New Roman" w:hAnsi="Times New Roman"/>
          <w:sz w:val="24"/>
          <w:szCs w:val="24"/>
        </w:rPr>
        <w:t>Prot</w:t>
      </w:r>
      <w:proofErr w:type="spellEnd"/>
      <w:r w:rsidRPr="00D2040E">
        <w:rPr>
          <w:rFonts w:ascii="Times New Roman" w:hAnsi="Times New Roman"/>
          <w:sz w:val="24"/>
          <w:szCs w:val="24"/>
        </w:rPr>
        <w:t xml:space="preserve">. N.       </w:t>
      </w:r>
      <w:r w:rsidR="00971EFF">
        <w:rPr>
          <w:rFonts w:ascii="Times New Roman" w:hAnsi="Times New Roman"/>
          <w:sz w:val="24"/>
          <w:szCs w:val="24"/>
        </w:rPr>
        <w:t xml:space="preserve">                                                                    Marcianise,  </w:t>
      </w:r>
    </w:p>
    <w:p w:rsidR="00D2040E" w:rsidRPr="00692867" w:rsidRDefault="00D2040E" w:rsidP="00D20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92867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40E">
        <w:rPr>
          <w:rFonts w:ascii="Times New Roman" w:hAnsi="Times New Roman"/>
          <w:sz w:val="24"/>
          <w:szCs w:val="24"/>
        </w:rPr>
        <w:t xml:space="preserve">  </w:t>
      </w:r>
      <w:r w:rsidR="00171555">
        <w:rPr>
          <w:rFonts w:ascii="Times New Roman" w:hAnsi="Times New Roman"/>
          <w:b/>
          <w:sz w:val="24"/>
          <w:szCs w:val="24"/>
        </w:rPr>
        <w:t>Ai docenti</w:t>
      </w:r>
      <w:r w:rsidRPr="00692867">
        <w:rPr>
          <w:rFonts w:ascii="Times New Roman" w:hAnsi="Times New Roman"/>
          <w:b/>
          <w:sz w:val="24"/>
          <w:szCs w:val="24"/>
        </w:rPr>
        <w:t xml:space="preserve"> delle classi </w:t>
      </w:r>
      <w:r w:rsidR="00991BA4">
        <w:rPr>
          <w:rFonts w:ascii="Times New Roman" w:hAnsi="Times New Roman"/>
          <w:b/>
          <w:sz w:val="24"/>
          <w:szCs w:val="24"/>
        </w:rPr>
        <w:t>3 AL – 3 BL – 3 AU e 4 BEG</w:t>
      </w:r>
    </w:p>
    <w:p w:rsidR="00D2040E" w:rsidRDefault="00D2040E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69286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40E">
        <w:rPr>
          <w:rFonts w:ascii="Times New Roman" w:hAnsi="Times New Roman"/>
          <w:sz w:val="24"/>
          <w:szCs w:val="24"/>
        </w:rPr>
        <w:t xml:space="preserve"> dell’ISISS “G. B. Novelli”</w:t>
      </w:r>
    </w:p>
    <w:p w:rsidR="00D2040E" w:rsidRPr="00D2040E" w:rsidRDefault="00692867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D2040E" w:rsidRPr="00D2040E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040E" w:rsidRPr="00D2040E" w:rsidRDefault="00D2040E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40E" w:rsidRPr="00D2040E" w:rsidRDefault="00D2040E" w:rsidP="00D20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>COMUNICAZIONE N.</w:t>
      </w:r>
    </w:p>
    <w:p w:rsidR="00D2040E" w:rsidRPr="00D2040E" w:rsidRDefault="00D2040E" w:rsidP="00D20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40E" w:rsidRPr="00D2040E" w:rsidRDefault="00D2040E" w:rsidP="00D20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40E" w:rsidRPr="00DD313F" w:rsidRDefault="00D2040E" w:rsidP="00D20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13F">
        <w:rPr>
          <w:rFonts w:ascii="Times New Roman" w:hAnsi="Times New Roman"/>
          <w:b/>
          <w:sz w:val="24"/>
          <w:szCs w:val="24"/>
        </w:rPr>
        <w:t xml:space="preserve">Oggetto: </w:t>
      </w:r>
      <w:r w:rsidR="00991BA4">
        <w:rPr>
          <w:rFonts w:ascii="Times New Roman" w:hAnsi="Times New Roman"/>
          <w:b/>
          <w:sz w:val="24"/>
          <w:szCs w:val="24"/>
        </w:rPr>
        <w:t xml:space="preserve">Uscita didattica </w:t>
      </w:r>
      <w:proofErr w:type="gramStart"/>
      <w:r w:rsidR="007B6888">
        <w:rPr>
          <w:rFonts w:ascii="Times New Roman" w:hAnsi="Times New Roman"/>
          <w:b/>
          <w:sz w:val="24"/>
          <w:szCs w:val="24"/>
        </w:rPr>
        <w:t>l</w:t>
      </w:r>
      <w:r w:rsidR="00B51EC5" w:rsidRPr="00DD313F">
        <w:rPr>
          <w:rFonts w:ascii="Times New Roman" w:hAnsi="Times New Roman"/>
          <w:b/>
          <w:sz w:val="24"/>
          <w:szCs w:val="24"/>
        </w:rPr>
        <w:t xml:space="preserve">unedì  </w:t>
      </w:r>
      <w:r w:rsidR="00991BA4">
        <w:rPr>
          <w:rFonts w:ascii="Times New Roman" w:hAnsi="Times New Roman"/>
          <w:b/>
          <w:sz w:val="24"/>
          <w:szCs w:val="24"/>
        </w:rPr>
        <w:t>18</w:t>
      </w:r>
      <w:proofErr w:type="gramEnd"/>
      <w:r w:rsidR="00B51EC5" w:rsidRPr="00DD313F">
        <w:rPr>
          <w:rFonts w:ascii="Times New Roman" w:hAnsi="Times New Roman"/>
          <w:b/>
          <w:sz w:val="24"/>
          <w:szCs w:val="24"/>
        </w:rPr>
        <w:t xml:space="preserve"> </w:t>
      </w:r>
      <w:r w:rsidR="00991BA4">
        <w:rPr>
          <w:rFonts w:ascii="Times New Roman" w:hAnsi="Times New Roman"/>
          <w:b/>
          <w:sz w:val="24"/>
          <w:szCs w:val="24"/>
        </w:rPr>
        <w:t xml:space="preserve">e mercoledì 20 dicembre </w:t>
      </w:r>
      <w:r w:rsidR="00B51EC5" w:rsidRPr="00DD313F">
        <w:rPr>
          <w:rFonts w:ascii="Times New Roman" w:hAnsi="Times New Roman"/>
          <w:b/>
          <w:sz w:val="24"/>
          <w:szCs w:val="24"/>
        </w:rPr>
        <w:t>2017</w:t>
      </w:r>
    </w:p>
    <w:p w:rsidR="00D2040E" w:rsidRPr="00DD313F" w:rsidRDefault="00D2040E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BA4" w:rsidRDefault="00D2040E" w:rsidP="00692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13F">
        <w:rPr>
          <w:rFonts w:ascii="Times New Roman" w:hAnsi="Times New Roman"/>
          <w:sz w:val="24"/>
          <w:szCs w:val="24"/>
        </w:rPr>
        <w:t xml:space="preserve">Si comunica </w:t>
      </w:r>
      <w:r w:rsidR="00171555" w:rsidRPr="00DD313F">
        <w:rPr>
          <w:rFonts w:ascii="Times New Roman" w:hAnsi="Times New Roman"/>
          <w:sz w:val="24"/>
          <w:szCs w:val="24"/>
        </w:rPr>
        <w:t xml:space="preserve">che </w:t>
      </w:r>
      <w:r w:rsidR="00692867" w:rsidRPr="00DD313F">
        <w:rPr>
          <w:rFonts w:ascii="Times New Roman" w:hAnsi="Times New Roman"/>
          <w:sz w:val="24"/>
          <w:szCs w:val="24"/>
        </w:rPr>
        <w:t>le class</w:t>
      </w:r>
      <w:r w:rsidR="00CE1D72" w:rsidRPr="00DD313F">
        <w:rPr>
          <w:rFonts w:ascii="Times New Roman" w:hAnsi="Times New Roman"/>
          <w:sz w:val="24"/>
          <w:szCs w:val="24"/>
        </w:rPr>
        <w:t>i in intestazione</w:t>
      </w:r>
      <w:r w:rsidR="00991BA4">
        <w:rPr>
          <w:rFonts w:ascii="Times New Roman" w:hAnsi="Times New Roman"/>
          <w:sz w:val="24"/>
          <w:szCs w:val="24"/>
        </w:rPr>
        <w:t xml:space="preserve"> citate effettueranno una uscita didattica presso la Chiesa di Sant’Andrea Apostolo di Capodrise per visitare la II edizione della mostra di presepi realizzati da maestri artigiani</w:t>
      </w:r>
      <w:r w:rsidR="00B51EC5" w:rsidRPr="00DD313F">
        <w:rPr>
          <w:rFonts w:ascii="Times New Roman" w:hAnsi="Times New Roman"/>
          <w:b/>
          <w:sz w:val="24"/>
          <w:szCs w:val="24"/>
        </w:rPr>
        <w:t xml:space="preserve"> </w:t>
      </w:r>
      <w:r w:rsidR="00991BA4">
        <w:rPr>
          <w:rFonts w:ascii="Times New Roman" w:hAnsi="Times New Roman"/>
          <w:sz w:val="24"/>
          <w:szCs w:val="24"/>
        </w:rPr>
        <w:t>secondo il seguente calendario:</w:t>
      </w:r>
    </w:p>
    <w:p w:rsidR="00B741AD" w:rsidRDefault="00B741AD" w:rsidP="00692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63"/>
        <w:gridCol w:w="2040"/>
        <w:gridCol w:w="1985"/>
        <w:gridCol w:w="3366"/>
      </w:tblGrid>
      <w:tr w:rsidR="00991BA4" w:rsidTr="00B741AD">
        <w:tc>
          <w:tcPr>
            <w:tcW w:w="1250" w:type="pct"/>
          </w:tcPr>
          <w:p w:rsidR="00991BA4" w:rsidRPr="00B741AD" w:rsidRDefault="00991BA4" w:rsidP="00B741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1AD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35" w:type="pct"/>
          </w:tcPr>
          <w:p w:rsidR="00991BA4" w:rsidRPr="00B741AD" w:rsidRDefault="00991BA4" w:rsidP="00B741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1AD">
              <w:rPr>
                <w:rFonts w:ascii="Times New Roman" w:hAnsi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007" w:type="pct"/>
          </w:tcPr>
          <w:p w:rsidR="00991BA4" w:rsidRPr="00B741AD" w:rsidRDefault="00B741AD" w:rsidP="00B741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1AD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1708" w:type="pct"/>
          </w:tcPr>
          <w:p w:rsidR="00991BA4" w:rsidRPr="00B741AD" w:rsidRDefault="00B741AD" w:rsidP="00B741A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1AD">
              <w:rPr>
                <w:rFonts w:ascii="Times New Roman" w:hAnsi="Times New Roman"/>
                <w:b/>
                <w:sz w:val="24"/>
                <w:szCs w:val="24"/>
              </w:rPr>
              <w:t>DOCENTE ACCOMPAGNATORE</w:t>
            </w:r>
          </w:p>
        </w:tc>
      </w:tr>
      <w:tr w:rsidR="00991BA4" w:rsidTr="00B741AD">
        <w:tc>
          <w:tcPr>
            <w:tcW w:w="1250" w:type="pct"/>
          </w:tcPr>
          <w:p w:rsidR="00991BA4" w:rsidRPr="00B741AD" w:rsidRDefault="00B741AD" w:rsidP="00B741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1AD">
              <w:rPr>
                <w:rFonts w:ascii="Times New Roman" w:hAnsi="Times New Roman"/>
                <w:b/>
                <w:sz w:val="24"/>
                <w:szCs w:val="24"/>
              </w:rPr>
              <w:t>LUNEDI’ 18 DICEMBRE 2017</w:t>
            </w:r>
          </w:p>
        </w:tc>
        <w:tc>
          <w:tcPr>
            <w:tcW w:w="1035" w:type="pct"/>
          </w:tcPr>
          <w:p w:rsidR="00991BA4" w:rsidRDefault="00B741AD" w:rsidP="006928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AL</w:t>
            </w:r>
          </w:p>
        </w:tc>
        <w:tc>
          <w:tcPr>
            <w:tcW w:w="1007" w:type="pct"/>
          </w:tcPr>
          <w:p w:rsidR="00991BA4" w:rsidRDefault="00B741AD" w:rsidP="006928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12,40 – 14,20</w:t>
            </w:r>
          </w:p>
        </w:tc>
        <w:tc>
          <w:tcPr>
            <w:tcW w:w="1708" w:type="pct"/>
          </w:tcPr>
          <w:p w:rsidR="00991BA4" w:rsidRDefault="00B741AD" w:rsidP="006928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ROMANO ANGELA</w:t>
            </w:r>
          </w:p>
        </w:tc>
      </w:tr>
      <w:tr w:rsidR="00B741AD" w:rsidTr="00B741AD">
        <w:tc>
          <w:tcPr>
            <w:tcW w:w="1250" w:type="pct"/>
            <w:vMerge w:val="restart"/>
          </w:tcPr>
          <w:p w:rsidR="00B741AD" w:rsidRPr="00B741AD" w:rsidRDefault="00B741AD" w:rsidP="00B741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1AD" w:rsidRPr="00B741AD" w:rsidRDefault="00B741AD" w:rsidP="00B741A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1AD">
              <w:rPr>
                <w:rFonts w:ascii="Times New Roman" w:hAnsi="Times New Roman"/>
                <w:b/>
                <w:sz w:val="24"/>
                <w:szCs w:val="24"/>
              </w:rPr>
              <w:t>MERCOLEDI’ 20 DICEMBRE</w:t>
            </w:r>
          </w:p>
        </w:tc>
        <w:tc>
          <w:tcPr>
            <w:tcW w:w="1035" w:type="pct"/>
          </w:tcPr>
          <w:p w:rsidR="00B741AD" w:rsidRDefault="00B741AD" w:rsidP="006928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AU</w:t>
            </w:r>
          </w:p>
        </w:tc>
        <w:tc>
          <w:tcPr>
            <w:tcW w:w="1007" w:type="pct"/>
          </w:tcPr>
          <w:p w:rsidR="00B741AD" w:rsidRDefault="00B741AD" w:rsidP="006928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 – 10,50</w:t>
            </w:r>
          </w:p>
        </w:tc>
        <w:tc>
          <w:tcPr>
            <w:tcW w:w="1708" w:type="pct"/>
          </w:tcPr>
          <w:p w:rsidR="00B741AD" w:rsidRDefault="00B741AD" w:rsidP="006928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D’ALBENZIO ANGELA</w:t>
            </w:r>
          </w:p>
          <w:p w:rsidR="00B741AD" w:rsidRDefault="00B741AD" w:rsidP="006928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ROMANO ANGELA</w:t>
            </w:r>
          </w:p>
        </w:tc>
      </w:tr>
      <w:tr w:rsidR="00B741AD" w:rsidTr="00B741AD">
        <w:tc>
          <w:tcPr>
            <w:tcW w:w="1250" w:type="pct"/>
            <w:vMerge/>
          </w:tcPr>
          <w:p w:rsidR="00B741AD" w:rsidRDefault="00B741AD" w:rsidP="00B741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B741AD" w:rsidRDefault="00B741AD" w:rsidP="00B741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BL</w:t>
            </w:r>
          </w:p>
        </w:tc>
        <w:tc>
          <w:tcPr>
            <w:tcW w:w="1007" w:type="pct"/>
          </w:tcPr>
          <w:p w:rsidR="00B741AD" w:rsidRDefault="00B741AD" w:rsidP="00B741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 – 10,50</w:t>
            </w:r>
          </w:p>
        </w:tc>
        <w:tc>
          <w:tcPr>
            <w:tcW w:w="1708" w:type="pct"/>
          </w:tcPr>
          <w:p w:rsidR="00B741AD" w:rsidRDefault="00B741AD" w:rsidP="00B741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ALBANO ANTONIETTA</w:t>
            </w:r>
          </w:p>
        </w:tc>
      </w:tr>
      <w:tr w:rsidR="00B741AD" w:rsidTr="00B741AD">
        <w:tc>
          <w:tcPr>
            <w:tcW w:w="1250" w:type="pct"/>
            <w:vMerge/>
          </w:tcPr>
          <w:p w:rsidR="00B741AD" w:rsidRDefault="00B741AD" w:rsidP="00B741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B741AD" w:rsidRDefault="00B741AD" w:rsidP="00B741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BEG</w:t>
            </w:r>
          </w:p>
        </w:tc>
        <w:tc>
          <w:tcPr>
            <w:tcW w:w="1007" w:type="pct"/>
          </w:tcPr>
          <w:p w:rsidR="00B741AD" w:rsidRDefault="00B741AD" w:rsidP="00B741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 – 10,50</w:t>
            </w:r>
          </w:p>
        </w:tc>
        <w:tc>
          <w:tcPr>
            <w:tcW w:w="1708" w:type="pct"/>
          </w:tcPr>
          <w:p w:rsidR="00B741AD" w:rsidRDefault="00B741AD" w:rsidP="00B741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MERCANTILE TIZIANA</w:t>
            </w:r>
          </w:p>
        </w:tc>
      </w:tr>
    </w:tbl>
    <w:p w:rsidR="00935A1D" w:rsidRPr="00DD313F" w:rsidRDefault="00935A1D" w:rsidP="00692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1EC5" w:rsidRPr="00DD313F" w:rsidRDefault="00B741AD" w:rsidP="00692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41AD">
        <w:rPr>
          <w:rFonts w:ascii="Times New Roman" w:hAnsi="Times New Roman"/>
          <w:b/>
          <w:sz w:val="24"/>
          <w:szCs w:val="24"/>
        </w:rPr>
        <w:t>Il giorno lunedì 18 dicembre 2017</w:t>
      </w:r>
      <w:r>
        <w:rPr>
          <w:rFonts w:ascii="Times New Roman" w:hAnsi="Times New Roman"/>
          <w:sz w:val="24"/>
          <w:szCs w:val="24"/>
        </w:rPr>
        <w:t xml:space="preserve"> al termine della visita</w:t>
      </w:r>
      <w:r w:rsidR="00430EDC" w:rsidRPr="00DD313F">
        <w:rPr>
          <w:rFonts w:ascii="Times New Roman" w:hAnsi="Times New Roman"/>
          <w:sz w:val="24"/>
          <w:szCs w:val="24"/>
        </w:rPr>
        <w:t xml:space="preserve"> gli alunni</w:t>
      </w:r>
      <w:r w:rsidR="00ED4F01">
        <w:rPr>
          <w:rFonts w:ascii="Times New Roman" w:hAnsi="Times New Roman"/>
          <w:sz w:val="24"/>
          <w:szCs w:val="24"/>
        </w:rPr>
        <w:t xml:space="preserve"> della classe 3 AL</w:t>
      </w:r>
      <w:r w:rsidR="00430EDC" w:rsidRPr="00DD313F">
        <w:rPr>
          <w:rFonts w:ascii="Times New Roman" w:hAnsi="Times New Roman"/>
          <w:sz w:val="24"/>
          <w:szCs w:val="24"/>
        </w:rPr>
        <w:t xml:space="preserve"> saranno liberi dagli impegni scolastici e potranno raggiungere le rispettive abitazioni. </w:t>
      </w:r>
    </w:p>
    <w:p w:rsidR="00B741AD" w:rsidRDefault="00B741AD" w:rsidP="00692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41AD">
        <w:rPr>
          <w:rFonts w:ascii="Times New Roman" w:hAnsi="Times New Roman"/>
          <w:b/>
          <w:sz w:val="24"/>
          <w:szCs w:val="24"/>
        </w:rPr>
        <w:t>Il giorno mercoledì 20 dicembre 2017</w:t>
      </w:r>
      <w:r>
        <w:rPr>
          <w:rFonts w:ascii="Times New Roman" w:hAnsi="Times New Roman"/>
          <w:sz w:val="24"/>
          <w:szCs w:val="24"/>
        </w:rPr>
        <w:t xml:space="preserve"> al termine della visita</w:t>
      </w:r>
      <w:r w:rsidRPr="00DD313F">
        <w:rPr>
          <w:rFonts w:ascii="Times New Roman" w:hAnsi="Times New Roman"/>
          <w:sz w:val="24"/>
          <w:szCs w:val="24"/>
        </w:rPr>
        <w:t xml:space="preserve"> gli alunni</w:t>
      </w:r>
      <w:r w:rsidR="00ED4F01">
        <w:rPr>
          <w:rFonts w:ascii="Times New Roman" w:hAnsi="Times New Roman"/>
          <w:sz w:val="24"/>
          <w:szCs w:val="24"/>
        </w:rPr>
        <w:t xml:space="preserve"> delle classi 3 AU – 3 BL e 4 </w:t>
      </w:r>
      <w:proofErr w:type="gramStart"/>
      <w:r w:rsidR="00ED4F01">
        <w:rPr>
          <w:rFonts w:ascii="Times New Roman" w:hAnsi="Times New Roman"/>
          <w:sz w:val="24"/>
          <w:szCs w:val="24"/>
        </w:rPr>
        <w:t xml:space="preserve">BEG </w:t>
      </w:r>
      <w:r w:rsidRPr="00DD3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rientreranno</w:t>
      </w:r>
      <w:proofErr w:type="gramEnd"/>
      <w:r>
        <w:rPr>
          <w:rFonts w:ascii="Times New Roman" w:hAnsi="Times New Roman"/>
          <w:sz w:val="24"/>
          <w:szCs w:val="24"/>
        </w:rPr>
        <w:t xml:space="preserve"> a Scuola per proseguire le lezioni così come previsto dall’orario scolastico per detta giornata.</w:t>
      </w:r>
    </w:p>
    <w:p w:rsidR="00B741AD" w:rsidRDefault="00B741AD" w:rsidP="00692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313F" w:rsidRPr="00237FA1" w:rsidRDefault="00171555" w:rsidP="00692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BA7">
        <w:rPr>
          <w:rFonts w:ascii="Times New Roman" w:hAnsi="Times New Roman"/>
          <w:sz w:val="24"/>
          <w:szCs w:val="24"/>
        </w:rPr>
        <w:t xml:space="preserve">I docenti in servizio </w:t>
      </w:r>
      <w:r w:rsidR="00B741AD">
        <w:rPr>
          <w:rFonts w:ascii="Times New Roman" w:hAnsi="Times New Roman"/>
          <w:sz w:val="24"/>
          <w:szCs w:val="24"/>
        </w:rPr>
        <w:t xml:space="preserve">nelle suddette </w:t>
      </w:r>
      <w:r w:rsidR="00F30BA7" w:rsidRPr="00F30BA7">
        <w:rPr>
          <w:rFonts w:ascii="Times New Roman" w:hAnsi="Times New Roman"/>
          <w:sz w:val="24"/>
          <w:szCs w:val="24"/>
        </w:rPr>
        <w:t>gi</w:t>
      </w:r>
      <w:r w:rsidR="00B741AD">
        <w:rPr>
          <w:rFonts w:ascii="Times New Roman" w:hAnsi="Times New Roman"/>
          <w:sz w:val="24"/>
          <w:szCs w:val="24"/>
        </w:rPr>
        <w:t xml:space="preserve">ornate ed </w:t>
      </w:r>
      <w:proofErr w:type="gramStart"/>
      <w:r w:rsidR="00B741AD">
        <w:rPr>
          <w:rFonts w:ascii="Times New Roman" w:hAnsi="Times New Roman"/>
          <w:sz w:val="24"/>
          <w:szCs w:val="24"/>
        </w:rPr>
        <w:t xml:space="preserve">ore </w:t>
      </w:r>
      <w:r w:rsidR="00F30BA7" w:rsidRPr="00F30BA7">
        <w:rPr>
          <w:rFonts w:ascii="Times New Roman" w:hAnsi="Times New Roman"/>
          <w:sz w:val="24"/>
          <w:szCs w:val="24"/>
        </w:rPr>
        <w:t xml:space="preserve"> </w:t>
      </w:r>
      <w:r w:rsidR="00B741AD">
        <w:rPr>
          <w:rFonts w:ascii="Times New Roman" w:hAnsi="Times New Roman"/>
          <w:sz w:val="24"/>
          <w:szCs w:val="24"/>
        </w:rPr>
        <w:t>nelle</w:t>
      </w:r>
      <w:proofErr w:type="gramEnd"/>
      <w:r w:rsidR="00B741AD">
        <w:rPr>
          <w:rFonts w:ascii="Times New Roman" w:hAnsi="Times New Roman"/>
          <w:sz w:val="24"/>
          <w:szCs w:val="24"/>
        </w:rPr>
        <w:t xml:space="preserve"> succitate classi, </w:t>
      </w:r>
      <w:r w:rsidR="00F30BA7" w:rsidRPr="00F30BA7">
        <w:rPr>
          <w:rFonts w:ascii="Times New Roman" w:hAnsi="Times New Roman"/>
          <w:sz w:val="24"/>
          <w:szCs w:val="24"/>
        </w:rPr>
        <w:t xml:space="preserve">ciascuno secondo il proprio orario di servizio, </w:t>
      </w:r>
      <w:r w:rsidRPr="00F30BA7">
        <w:rPr>
          <w:rFonts w:ascii="Times New Roman" w:hAnsi="Times New Roman"/>
          <w:sz w:val="24"/>
          <w:szCs w:val="24"/>
        </w:rPr>
        <w:t xml:space="preserve">saranno a disposizione della </w:t>
      </w:r>
      <w:proofErr w:type="spellStart"/>
      <w:r w:rsidRPr="00F30BA7">
        <w:rPr>
          <w:rFonts w:ascii="Times New Roman" w:hAnsi="Times New Roman"/>
          <w:sz w:val="24"/>
          <w:szCs w:val="24"/>
        </w:rPr>
        <w:t>vicedirigenza</w:t>
      </w:r>
      <w:proofErr w:type="spellEnd"/>
      <w:r w:rsidRPr="00F30BA7">
        <w:rPr>
          <w:rFonts w:ascii="Times New Roman" w:hAnsi="Times New Roman"/>
          <w:sz w:val="24"/>
          <w:szCs w:val="24"/>
        </w:rPr>
        <w:t xml:space="preserve"> per la sostituzione di colleghi eventualmente assenti.</w:t>
      </w:r>
    </w:p>
    <w:p w:rsidR="00D2040E" w:rsidRDefault="00D2040E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040E" w:rsidRDefault="00971EFF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2040E">
        <w:rPr>
          <w:rFonts w:ascii="Times New Roman" w:hAnsi="Times New Roman"/>
          <w:sz w:val="24"/>
          <w:szCs w:val="24"/>
        </w:rPr>
        <w:t>IL DIRIGENTE SCOLASTICO</w:t>
      </w:r>
    </w:p>
    <w:p w:rsidR="00D2040E" w:rsidRPr="00D2040E" w:rsidRDefault="00D2040E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Prof.ssa Emma Marchitto</w:t>
      </w:r>
    </w:p>
    <w:sectPr w:rsidR="00D2040E" w:rsidRPr="00D2040E" w:rsidSect="00170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73B4"/>
    <w:rsid w:val="000013DD"/>
    <w:rsid w:val="00006400"/>
    <w:rsid w:val="00170DE3"/>
    <w:rsid w:val="00171555"/>
    <w:rsid w:val="00237FA1"/>
    <w:rsid w:val="00256CD6"/>
    <w:rsid w:val="00284A8C"/>
    <w:rsid w:val="00430EDC"/>
    <w:rsid w:val="005C73B4"/>
    <w:rsid w:val="005E6722"/>
    <w:rsid w:val="00692867"/>
    <w:rsid w:val="007374EA"/>
    <w:rsid w:val="007B6888"/>
    <w:rsid w:val="00845C51"/>
    <w:rsid w:val="00935A1D"/>
    <w:rsid w:val="00971EFF"/>
    <w:rsid w:val="00985EA4"/>
    <w:rsid w:val="00991BA4"/>
    <w:rsid w:val="00A87083"/>
    <w:rsid w:val="00AD21CB"/>
    <w:rsid w:val="00AF1E37"/>
    <w:rsid w:val="00B51EC5"/>
    <w:rsid w:val="00B741AD"/>
    <w:rsid w:val="00BD029A"/>
    <w:rsid w:val="00CE1D72"/>
    <w:rsid w:val="00D2040E"/>
    <w:rsid w:val="00DD313F"/>
    <w:rsid w:val="00DE6BB6"/>
    <w:rsid w:val="00ED4F01"/>
    <w:rsid w:val="00F30BA7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FD327-F99B-4781-B17B-9EFB4EB0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40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0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40E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1E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Utente</cp:lastModifiedBy>
  <cp:revision>2</cp:revision>
  <cp:lastPrinted>2017-12-14T12:47:00Z</cp:lastPrinted>
  <dcterms:created xsi:type="dcterms:W3CDTF">2017-12-15T13:10:00Z</dcterms:created>
  <dcterms:modified xsi:type="dcterms:W3CDTF">2017-12-15T13:10:00Z</dcterms:modified>
</cp:coreProperties>
</file>