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21"/>
        <w:tblW w:w="10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0054"/>
      </w:tblGrid>
      <w:tr w:rsidR="001F53E1" w:rsidRPr="00204AE7" w:rsidTr="001F53E1">
        <w:trPr>
          <w:trHeight w:val="2882"/>
        </w:trPr>
        <w:tc>
          <w:tcPr>
            <w:tcW w:w="496" w:type="dxa"/>
          </w:tcPr>
          <w:p w:rsidR="001F53E1" w:rsidRPr="00204AE7" w:rsidRDefault="001F53E1" w:rsidP="001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54" w:type="dxa"/>
          </w:tcPr>
          <w:p w:rsidR="001F53E1" w:rsidRPr="00204AE7" w:rsidRDefault="001F53E1" w:rsidP="001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STATALE  D’ISTRUZIONE SECONDARIA SUPERIORE  </w:t>
            </w:r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“ G. B.  NOVELLI ”</w:t>
            </w:r>
          </w:p>
          <w:p w:rsidR="001F53E1" w:rsidRPr="00204AE7" w:rsidRDefault="001F53E1" w:rsidP="001F53E1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delle Scienze umane - Liceo delle Scienze Umane opzione economico-sociale  .  Liceo Linguistico</w:t>
            </w:r>
          </w:p>
          <w:p w:rsidR="001F53E1" w:rsidRPr="00204AE7" w:rsidRDefault="001F53E1" w:rsidP="001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Industria e Artigianato   -   Istituto Professionale  Servizi Socio-Sanitari</w:t>
            </w:r>
          </w:p>
          <w:p w:rsidR="001F53E1" w:rsidRPr="00204AE7" w:rsidRDefault="001F53E1" w:rsidP="001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1F53E1" w:rsidRPr="00204AE7" w:rsidRDefault="001F53E1" w:rsidP="001F53E1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204A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</w:t>
            </w:r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MARCIANISE</w:t>
            </w: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) – </w:t>
            </w: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Codice Fiscale : 80102490614</w:t>
            </w:r>
          </w:p>
          <w:p w:rsidR="001F53E1" w:rsidRPr="00204AE7" w:rsidRDefault="001F53E1" w:rsidP="001F53E1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DISTRETTO SCOLASTICO  n° 14</w:t>
            </w:r>
          </w:p>
          <w:p w:rsidR="001F53E1" w:rsidRPr="00204AE7" w:rsidRDefault="001F53E1" w:rsidP="001F53E1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Segreteria Tel :0823-511909   Fax 0823511834    </w:t>
            </w:r>
            <w:proofErr w:type="spellStart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Tel : 0823-580019      Tel  Dirigente Scolastico : 0823511863</w:t>
            </w:r>
          </w:p>
          <w:p w:rsidR="001F53E1" w:rsidRPr="00204AE7" w:rsidRDefault="001F53E1" w:rsidP="001F53E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E-mail :</w:t>
            </w: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5" w:history="1">
              <w:r w:rsidRPr="00204AE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</w:t>
            </w:r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E-mail certificata (PEC) : </w:t>
            </w:r>
            <w:hyperlink r:id="rId6" w:history="1">
              <w:r w:rsidRPr="00204AE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  <w:r w:rsidRPr="00204A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9138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Sito Web :</w:t>
            </w:r>
            <w:r w:rsidRPr="009138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7" w:history="1">
              <w:r w:rsidRPr="0091382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www.istitutonovelli.it</w:t>
              </w:r>
            </w:hyperlink>
          </w:p>
          <w:p w:rsidR="001F53E1" w:rsidRPr="00204AE7" w:rsidRDefault="001F53E1" w:rsidP="001F53E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18"/>
                <w:szCs w:val="18"/>
                <w:u w:color="FF0000"/>
                <w:lang w:val="fr-FR" w:eastAsia="it-IT"/>
              </w:rPr>
            </w:pPr>
          </w:p>
          <w:p w:rsidR="001F53E1" w:rsidRPr="00204AE7" w:rsidRDefault="001F53E1" w:rsidP="001F53E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18"/>
                <w:szCs w:val="18"/>
                <w:u w:color="FF0000"/>
                <w:lang w:val="fr-FR" w:eastAsia="it-IT"/>
              </w:rPr>
            </w:pPr>
          </w:p>
          <w:p w:rsidR="001F53E1" w:rsidRPr="00204AE7" w:rsidRDefault="001F53E1" w:rsidP="001F53E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18"/>
                <w:szCs w:val="18"/>
                <w:u w:color="FF0000"/>
                <w:lang w:val="fr-FR" w:eastAsia="it-IT"/>
              </w:rPr>
            </w:pPr>
          </w:p>
          <w:p w:rsidR="001F53E1" w:rsidRDefault="001F53E1" w:rsidP="001F53E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Prot. N. </w:t>
            </w:r>
            <w:r w:rsidRPr="00204AE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</w:t>
            </w:r>
            <w:r w:rsidR="0057538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>14655 06-01</w:t>
            </w:r>
            <w:r w:rsidRPr="00204AE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                                                  </w:t>
            </w:r>
            <w:r w:rsidR="0057538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>Marcianise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>,</w:t>
            </w:r>
            <w:r w:rsidR="0057538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19/12/2017</w:t>
            </w:r>
          </w:p>
          <w:p w:rsidR="001F53E1" w:rsidRPr="00204AE7" w:rsidRDefault="001F53E1" w:rsidP="001F53E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Prot.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>Albo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n. </w:t>
            </w:r>
            <w:r w:rsidR="0057538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219 </w:t>
            </w:r>
            <w:proofErr w:type="spellStart"/>
            <w:r w:rsidR="0057538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>del</w:t>
            </w:r>
            <w:proofErr w:type="spellEnd"/>
            <w:r w:rsidR="0057538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19/12/2017</w:t>
            </w:r>
            <w:r w:rsidRPr="00204AE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                                                                         </w:t>
            </w:r>
          </w:p>
        </w:tc>
      </w:tr>
    </w:tbl>
    <w:p w:rsidR="00916CDA" w:rsidRPr="00D3169A" w:rsidRDefault="00916CDA" w:rsidP="00916CDA">
      <w:pPr>
        <w:widowControl w:val="0"/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3169A">
        <w:rPr>
          <w:rFonts w:ascii="Times New Roman" w:eastAsia="Times New Roman" w:hAnsi="Times New Roman" w:cs="Times New Roman"/>
          <w:sz w:val="24"/>
          <w:szCs w:val="24"/>
        </w:rPr>
        <w:t>Alla DSGA</w:t>
      </w:r>
    </w:p>
    <w:p w:rsidR="00916CDA" w:rsidRDefault="00916CDA" w:rsidP="00916CDA">
      <w:pPr>
        <w:widowControl w:val="0"/>
        <w:shd w:val="clear" w:color="auto" w:fill="FFFFFF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3169A">
        <w:rPr>
          <w:rFonts w:ascii="Times New Roman" w:eastAsia="Times New Roman" w:hAnsi="Times New Roman" w:cs="Times New Roman"/>
          <w:sz w:val="24"/>
          <w:szCs w:val="24"/>
        </w:rPr>
        <w:t>All’Albo</w:t>
      </w:r>
    </w:p>
    <w:p w:rsidR="00916CDA" w:rsidRDefault="00916CDA" w:rsidP="00916CDA">
      <w:pPr>
        <w:widowControl w:val="0"/>
        <w:shd w:val="clear" w:color="auto" w:fill="FFFFFF"/>
        <w:spacing w:before="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Al sito web</w:t>
      </w:r>
      <w:r w:rsidRPr="00D31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www.istitutonovelli.it</w:t>
      </w:r>
    </w:p>
    <w:p w:rsidR="00916CDA" w:rsidRPr="00D3169A" w:rsidRDefault="00916CDA" w:rsidP="00916CDA">
      <w:pPr>
        <w:widowControl w:val="0"/>
        <w:shd w:val="clear" w:color="auto" w:fill="FFFFFF"/>
        <w:spacing w:before="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sezione Amministrazione trasparente</w:t>
      </w:r>
    </w:p>
    <w:p w:rsidR="00916CDA" w:rsidRPr="00D3169A" w:rsidRDefault="00916CDA" w:rsidP="00916CDA">
      <w:pPr>
        <w:widowControl w:val="0"/>
        <w:shd w:val="clear" w:color="auto" w:fill="FFFFFF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3169A">
        <w:rPr>
          <w:rFonts w:ascii="Times New Roman" w:eastAsia="Times New Roman" w:hAnsi="Times New Roman" w:cs="Times New Roman"/>
          <w:sz w:val="24"/>
          <w:szCs w:val="24"/>
        </w:rPr>
        <w:t>Agli Atti</w:t>
      </w:r>
    </w:p>
    <w:p w:rsidR="00916CDA" w:rsidRPr="00D3169A" w:rsidRDefault="00916CDA" w:rsidP="00916CDA">
      <w:pPr>
        <w:widowControl w:val="0"/>
        <w:shd w:val="clear" w:color="auto" w:fill="FFFFFF"/>
        <w:spacing w:before="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69A">
        <w:rPr>
          <w:rFonts w:ascii="Times New Roman" w:eastAsia="Times New Roman" w:hAnsi="Times New Roman" w:cs="Times New Roman"/>
          <w:sz w:val="24"/>
          <w:szCs w:val="24"/>
        </w:rPr>
        <w:t>dell’ISISS “G. B. Novelli” Marcianise</w:t>
      </w:r>
    </w:p>
    <w:p w:rsidR="00BE19DB" w:rsidRDefault="00BE19DB"/>
    <w:p w:rsidR="00C70948" w:rsidRPr="00EE488B" w:rsidRDefault="00C70948" w:rsidP="00C709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CDA">
        <w:rPr>
          <w:rFonts w:ascii="Times New Roman" w:hAnsi="Times New Roman" w:cs="Times New Roman"/>
          <w:b/>
          <w:sz w:val="24"/>
          <w:szCs w:val="24"/>
        </w:rPr>
        <w:t xml:space="preserve">Determina Dirigenziale </w:t>
      </w:r>
      <w:r w:rsidRPr="00124EC5">
        <w:rPr>
          <w:rFonts w:ascii="Times New Roman" w:hAnsi="Times New Roman" w:cs="Times New Roman"/>
          <w:b/>
          <w:sz w:val="24"/>
          <w:szCs w:val="24"/>
        </w:rPr>
        <w:t>di aggiudicazione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 del servizio </w:t>
      </w:r>
      <w:r w:rsidRPr="00B15479">
        <w:rPr>
          <w:rFonts w:ascii="Times New Roman" w:hAnsi="Times New Roman" w:cs="Times New Roman"/>
          <w:b/>
          <w:sz w:val="24"/>
          <w:szCs w:val="24"/>
        </w:rPr>
        <w:t>di intermediaz</w:t>
      </w:r>
      <w:r>
        <w:rPr>
          <w:rFonts w:ascii="Times New Roman" w:hAnsi="Times New Roman" w:cs="Times New Roman"/>
          <w:b/>
          <w:sz w:val="24"/>
          <w:szCs w:val="24"/>
        </w:rPr>
        <w:t>ione assicurativa - brokeraggio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488B">
        <w:rPr>
          <w:rFonts w:ascii="Times New Roman" w:hAnsi="Times New Roman" w:cs="Times New Roman"/>
          <w:b/>
          <w:sz w:val="24"/>
          <w:szCs w:val="24"/>
        </w:rPr>
        <w:t xml:space="preserve">ai sensi dell'art. 36, comma 2, </w:t>
      </w:r>
      <w:proofErr w:type="spellStart"/>
      <w:r w:rsidRPr="00EE488B">
        <w:rPr>
          <w:rFonts w:ascii="Times New Roman" w:hAnsi="Times New Roman" w:cs="Times New Roman"/>
          <w:b/>
          <w:sz w:val="24"/>
          <w:szCs w:val="24"/>
        </w:rPr>
        <w:t>lett.b</w:t>
      </w:r>
      <w:proofErr w:type="spellEnd"/>
      <w:r w:rsidRPr="00EE488B">
        <w:rPr>
          <w:rFonts w:ascii="Times New Roman" w:hAnsi="Times New Roman" w:cs="Times New Roman"/>
          <w:b/>
          <w:sz w:val="24"/>
          <w:szCs w:val="24"/>
        </w:rPr>
        <w:t xml:space="preserve">),  del </w:t>
      </w:r>
      <w:proofErr w:type="spellStart"/>
      <w:r w:rsidRPr="00EE488B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Pr="00EE488B">
        <w:rPr>
          <w:rFonts w:ascii="Times New Roman" w:hAnsi="Times New Roman" w:cs="Times New Roman"/>
          <w:b/>
          <w:sz w:val="24"/>
          <w:szCs w:val="24"/>
        </w:rPr>
        <w:t xml:space="preserve"> 18 aprile 2016 n. 50 - Codice dei Contratti Pubblici - e </w:t>
      </w:r>
      <w:proofErr w:type="spellStart"/>
      <w:r w:rsidRPr="00EE488B">
        <w:rPr>
          <w:rFonts w:ascii="Times New Roman" w:hAnsi="Times New Roman" w:cs="Times New Roman"/>
          <w:b/>
          <w:sz w:val="24"/>
          <w:szCs w:val="24"/>
        </w:rPr>
        <w:t>ss.mm.ii.</w:t>
      </w:r>
      <w:proofErr w:type="spellEnd"/>
      <w:r w:rsidRPr="00EE488B">
        <w:rPr>
          <w:rFonts w:ascii="Times New Roman" w:hAnsi="Times New Roman" w:cs="Times New Roman"/>
          <w:b/>
          <w:sz w:val="24"/>
          <w:szCs w:val="24"/>
        </w:rPr>
        <w:t>, mediante procedura negoziata previa consultazione di almeno cinque operatori economici del settore individuati tramite specifici elenchi (nella fattispecie il Registro Unico degli Intermediari assicurativi e riassicurativi).</w:t>
      </w:r>
    </w:p>
    <w:p w:rsidR="00C70948" w:rsidRDefault="00C70948" w:rsidP="00C7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CIG: ZB020DCB0C</w:t>
      </w:r>
    </w:p>
    <w:p w:rsidR="00204AE7" w:rsidRDefault="00204AE7"/>
    <w:p w:rsidR="00BE19DB" w:rsidRPr="00124EC5" w:rsidRDefault="00BE19DB" w:rsidP="00124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C5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394E7D" w:rsidRDefault="00C96DF3" w:rsidP="00C96DF3">
      <w:pPr>
        <w:jc w:val="both"/>
        <w:rPr>
          <w:rFonts w:ascii="Times New Roman" w:hAnsi="Times New Roman" w:cs="Times New Roman"/>
          <w:sz w:val="24"/>
          <w:szCs w:val="24"/>
        </w:rPr>
      </w:pPr>
      <w:r w:rsidRPr="00B15479">
        <w:rPr>
          <w:rFonts w:ascii="Times New Roman" w:hAnsi="Times New Roman" w:cs="Times New Roman"/>
          <w:b/>
          <w:sz w:val="24"/>
          <w:szCs w:val="24"/>
        </w:rPr>
        <w:t>Premesso</w:t>
      </w:r>
      <w:r w:rsidRPr="00B15479">
        <w:rPr>
          <w:rFonts w:ascii="Times New Roman" w:hAnsi="Times New Roman" w:cs="Times New Roman"/>
          <w:sz w:val="24"/>
          <w:szCs w:val="24"/>
        </w:rPr>
        <w:t xml:space="preserve"> che la complessità dell'attività di individuazione dei rischi, nonché l'attività di predisposizione dei capitolati per la migliore copertura di ogni possibile rischio e la conseguente determinazione del contenuto delle relative polizze, in riferimento alla varietà delle offerte del mercato assicurativo, ha</w:t>
      </w:r>
      <w:r>
        <w:rPr>
          <w:rFonts w:ascii="Times New Roman" w:hAnsi="Times New Roman" w:cs="Times New Roman"/>
          <w:sz w:val="24"/>
          <w:szCs w:val="24"/>
        </w:rPr>
        <w:t>nno reso opportuno, da parte di questa Istituzione Scolastica ISISS “G. B. Novelli” di Marcianise</w:t>
      </w:r>
      <w:r w:rsidRPr="00B15479">
        <w:rPr>
          <w:rFonts w:ascii="Times New Roman" w:hAnsi="Times New Roman" w:cs="Times New Roman"/>
          <w:sz w:val="24"/>
          <w:szCs w:val="24"/>
        </w:rPr>
        <w:t>, g</w:t>
      </w:r>
      <w:r>
        <w:rPr>
          <w:rFonts w:ascii="Times New Roman" w:hAnsi="Times New Roman" w:cs="Times New Roman"/>
          <w:sz w:val="24"/>
          <w:szCs w:val="24"/>
        </w:rPr>
        <w:t xml:space="preserve">iovarsi della collaborazione di un </w:t>
      </w:r>
      <w:r w:rsidRPr="00B15479">
        <w:rPr>
          <w:rFonts w:ascii="Times New Roman" w:hAnsi="Times New Roman" w:cs="Times New Roman"/>
          <w:sz w:val="24"/>
          <w:szCs w:val="24"/>
        </w:rPr>
        <w:t xml:space="preserve"> broker assicurativo</w:t>
      </w:r>
      <w:r w:rsidR="00394E7D">
        <w:rPr>
          <w:rFonts w:ascii="Times New Roman" w:hAnsi="Times New Roman" w:cs="Times New Roman"/>
          <w:sz w:val="24"/>
          <w:szCs w:val="24"/>
        </w:rPr>
        <w:t xml:space="preserve"> </w:t>
      </w:r>
      <w:r w:rsidRPr="00B15479">
        <w:rPr>
          <w:rFonts w:ascii="Times New Roman" w:hAnsi="Times New Roman" w:cs="Times New Roman"/>
          <w:sz w:val="24"/>
          <w:szCs w:val="24"/>
        </w:rPr>
        <w:t xml:space="preserve">in virtù delle </w:t>
      </w:r>
      <w:r w:rsidR="00394E7D">
        <w:rPr>
          <w:rFonts w:ascii="Times New Roman" w:hAnsi="Times New Roman" w:cs="Times New Roman"/>
          <w:sz w:val="24"/>
          <w:szCs w:val="24"/>
        </w:rPr>
        <w:t xml:space="preserve">specifiche </w:t>
      </w:r>
      <w:r w:rsidRPr="00B15479">
        <w:rPr>
          <w:rFonts w:ascii="Times New Roman" w:hAnsi="Times New Roman" w:cs="Times New Roman"/>
          <w:sz w:val="24"/>
          <w:szCs w:val="24"/>
        </w:rPr>
        <w:t>c</w:t>
      </w:r>
      <w:r w:rsidR="00394E7D">
        <w:rPr>
          <w:rFonts w:ascii="Times New Roman" w:hAnsi="Times New Roman" w:cs="Times New Roman"/>
          <w:sz w:val="24"/>
          <w:szCs w:val="24"/>
        </w:rPr>
        <w:t xml:space="preserve">ompetenze tecniche dello stesso; </w:t>
      </w:r>
      <w:r w:rsidRPr="00B15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DF3" w:rsidRDefault="00C96DF3" w:rsidP="00C96DF3">
      <w:pPr>
        <w:jc w:val="both"/>
        <w:rPr>
          <w:rFonts w:ascii="Times New Roman" w:hAnsi="Times New Roman" w:cs="Times New Roman"/>
          <w:sz w:val="24"/>
          <w:szCs w:val="24"/>
        </w:rPr>
      </w:pPr>
      <w:r w:rsidRPr="00B15479">
        <w:rPr>
          <w:rFonts w:ascii="Times New Roman" w:hAnsi="Times New Roman" w:cs="Times New Roman"/>
          <w:sz w:val="24"/>
          <w:szCs w:val="24"/>
        </w:rPr>
        <w:t xml:space="preserve">  </w:t>
      </w:r>
      <w:r w:rsidRPr="00B15479">
        <w:rPr>
          <w:rFonts w:ascii="Times New Roman" w:hAnsi="Times New Roman" w:cs="Times New Roman"/>
          <w:b/>
          <w:sz w:val="24"/>
          <w:szCs w:val="24"/>
        </w:rPr>
        <w:t>Posta</w:t>
      </w:r>
      <w:r w:rsidRPr="00B15479">
        <w:rPr>
          <w:rFonts w:ascii="Times New Roman" w:hAnsi="Times New Roman" w:cs="Times New Roman"/>
          <w:sz w:val="24"/>
          <w:szCs w:val="24"/>
        </w:rPr>
        <w:t xml:space="preserve"> la necessità di procedere all'acquisizione del contratto assicurativo</w:t>
      </w:r>
      <w:r w:rsidRPr="00EE488B">
        <w:rPr>
          <w:rFonts w:ascii="Times New Roman" w:hAnsi="Times New Roman" w:cs="Times New Roman"/>
          <w:sz w:val="24"/>
          <w:szCs w:val="24"/>
        </w:rPr>
        <w:t xml:space="preserve"> </w:t>
      </w:r>
      <w:r w:rsidRPr="00EC4824">
        <w:rPr>
          <w:rFonts w:ascii="Times New Roman" w:hAnsi="Times New Roman" w:cs="Times New Roman"/>
          <w:sz w:val="24"/>
          <w:szCs w:val="24"/>
        </w:rPr>
        <w:t>a garanzia di alunni ed operatori</w:t>
      </w:r>
      <w:r>
        <w:rPr>
          <w:rFonts w:ascii="Times New Roman" w:hAnsi="Times New Roman" w:cs="Times New Roman"/>
          <w:sz w:val="24"/>
          <w:szCs w:val="24"/>
        </w:rPr>
        <w:t xml:space="preserve"> della Scuola</w:t>
      </w:r>
      <w:r w:rsidRPr="00EC4824">
        <w:rPr>
          <w:rFonts w:ascii="Times New Roman" w:hAnsi="Times New Roman" w:cs="Times New Roman"/>
          <w:sz w:val="24"/>
          <w:szCs w:val="24"/>
        </w:rPr>
        <w:t xml:space="preserve"> per le seguenti copertu</w:t>
      </w: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Pr="00EC4824">
        <w:rPr>
          <w:rFonts w:ascii="Times New Roman" w:hAnsi="Times New Roman" w:cs="Times New Roman"/>
          <w:sz w:val="24"/>
          <w:szCs w:val="24"/>
        </w:rPr>
        <w:t xml:space="preserve"> responsabilità civile  terzi – responsabilità civile verso presta</w:t>
      </w:r>
      <w:r>
        <w:rPr>
          <w:rFonts w:ascii="Times New Roman" w:hAnsi="Times New Roman" w:cs="Times New Roman"/>
          <w:sz w:val="24"/>
          <w:szCs w:val="24"/>
        </w:rPr>
        <w:t xml:space="preserve">tori di lavoro -  infortuni, </w:t>
      </w:r>
      <w:r w:rsidRPr="00B15479">
        <w:rPr>
          <w:rFonts w:ascii="Times New Roman" w:hAnsi="Times New Roman" w:cs="Times New Roman"/>
          <w:sz w:val="24"/>
          <w:szCs w:val="24"/>
        </w:rPr>
        <w:t xml:space="preserve">compresa l'assistenza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B15479">
        <w:rPr>
          <w:rFonts w:ascii="Times New Roman" w:hAnsi="Times New Roman" w:cs="Times New Roman"/>
          <w:sz w:val="24"/>
          <w:szCs w:val="24"/>
        </w:rPr>
        <w:t>e la consulenza in relazione alla gestione delle pratiche dei sinistri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4824">
        <w:rPr>
          <w:rFonts w:ascii="Times New Roman" w:hAnsi="Times New Roman" w:cs="Times New Roman"/>
          <w:sz w:val="24"/>
          <w:szCs w:val="24"/>
        </w:rPr>
        <w:t xml:space="preserve"> nonché </w:t>
      </w:r>
      <w:r>
        <w:rPr>
          <w:rFonts w:ascii="Times New Roman" w:hAnsi="Times New Roman" w:cs="Times New Roman"/>
          <w:sz w:val="24"/>
          <w:szCs w:val="24"/>
        </w:rPr>
        <w:t>eventuali</w:t>
      </w:r>
      <w:r w:rsidRPr="00EC4824">
        <w:rPr>
          <w:rFonts w:ascii="Times New Roman" w:hAnsi="Times New Roman" w:cs="Times New Roman"/>
          <w:sz w:val="24"/>
          <w:szCs w:val="24"/>
        </w:rPr>
        <w:t xml:space="preserve"> altre ipotesi di coperture che dovessero essere ritenute d’interesse per la scrivente Istituzione</w:t>
      </w:r>
      <w:r>
        <w:rPr>
          <w:rFonts w:ascii="Times New Roman" w:hAnsi="Times New Roman" w:cs="Times New Roman"/>
          <w:sz w:val="24"/>
          <w:szCs w:val="24"/>
        </w:rPr>
        <w:t xml:space="preserve"> Scolastica;</w:t>
      </w:r>
      <w:r w:rsidRPr="00EC4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DF3" w:rsidRPr="00B15479" w:rsidRDefault="00C96DF3" w:rsidP="00C96DF3">
      <w:pPr>
        <w:rPr>
          <w:rFonts w:ascii="Times New Roman" w:hAnsi="Times New Roman" w:cs="Times New Roman"/>
          <w:sz w:val="24"/>
          <w:szCs w:val="24"/>
        </w:rPr>
      </w:pPr>
      <w:r w:rsidRPr="00B15479">
        <w:rPr>
          <w:rFonts w:ascii="Times New Roman" w:hAnsi="Times New Roman" w:cs="Times New Roman"/>
          <w:b/>
          <w:sz w:val="24"/>
          <w:szCs w:val="24"/>
        </w:rPr>
        <w:t>Vista</w:t>
      </w:r>
      <w:r w:rsidRPr="00B15479">
        <w:rPr>
          <w:rFonts w:ascii="Times New Roman" w:hAnsi="Times New Roman" w:cs="Times New Roman"/>
          <w:sz w:val="24"/>
          <w:szCs w:val="24"/>
        </w:rPr>
        <w:t xml:space="preserve"> la normativa vigente e le indicazioni pervenute dalle Autorità Garanti; </w:t>
      </w:r>
    </w:p>
    <w:p w:rsidR="00C96DF3" w:rsidRDefault="00C96DF3" w:rsidP="00C96DF3">
      <w:pPr>
        <w:rPr>
          <w:rFonts w:ascii="Times New Roman" w:hAnsi="Times New Roman" w:cs="Times New Roman"/>
          <w:sz w:val="24"/>
          <w:szCs w:val="24"/>
        </w:rPr>
      </w:pPr>
      <w:r w:rsidRPr="00B15479">
        <w:rPr>
          <w:rFonts w:ascii="Times New Roman" w:hAnsi="Times New Roman" w:cs="Times New Roman"/>
          <w:b/>
          <w:sz w:val="24"/>
          <w:szCs w:val="24"/>
        </w:rPr>
        <w:t>Visto</w:t>
      </w:r>
      <w:r w:rsidRPr="00B15479">
        <w:rPr>
          <w:rFonts w:ascii="Times New Roman" w:hAnsi="Times New Roman" w:cs="Times New Roman"/>
          <w:sz w:val="24"/>
          <w:szCs w:val="24"/>
        </w:rPr>
        <w:t xml:space="preserve"> </w:t>
      </w:r>
      <w:r w:rsidRPr="00991C1B">
        <w:rPr>
          <w:rFonts w:ascii="Times New Roman" w:hAnsi="Times New Roman" w:cs="Times New Roman"/>
          <w:sz w:val="24"/>
          <w:szCs w:val="24"/>
        </w:rPr>
        <w:t xml:space="preserve">l'art. 36, comma 2, </w:t>
      </w:r>
      <w:proofErr w:type="spellStart"/>
      <w:r w:rsidRPr="00991C1B">
        <w:rPr>
          <w:rFonts w:ascii="Times New Roman" w:hAnsi="Times New Roman" w:cs="Times New Roman"/>
          <w:sz w:val="24"/>
          <w:szCs w:val="24"/>
        </w:rPr>
        <w:t>lett.b</w:t>
      </w:r>
      <w:proofErr w:type="spellEnd"/>
      <w:r w:rsidRPr="00991C1B">
        <w:rPr>
          <w:rFonts w:ascii="Times New Roman" w:hAnsi="Times New Roman" w:cs="Times New Roman"/>
          <w:sz w:val="24"/>
          <w:szCs w:val="24"/>
        </w:rPr>
        <w:t xml:space="preserve">),  del </w:t>
      </w:r>
      <w:proofErr w:type="spellStart"/>
      <w:r w:rsidRPr="00991C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91C1B">
        <w:rPr>
          <w:rFonts w:ascii="Times New Roman" w:hAnsi="Times New Roman" w:cs="Times New Roman"/>
          <w:sz w:val="24"/>
          <w:szCs w:val="24"/>
        </w:rPr>
        <w:t xml:space="preserve"> 18 aprile 2016 n. 50 - Codice dei Contratti Pubblici - e </w:t>
      </w:r>
      <w:proofErr w:type="spellStart"/>
      <w:r w:rsidRPr="00991C1B"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6DF3" w:rsidRDefault="00C96DF3" w:rsidP="00C96DF3">
      <w:pPr>
        <w:rPr>
          <w:rFonts w:ascii="Times New Roman" w:hAnsi="Times New Roman" w:cs="Times New Roman"/>
          <w:sz w:val="24"/>
          <w:szCs w:val="24"/>
        </w:rPr>
      </w:pPr>
      <w:r w:rsidRPr="00EE4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479">
        <w:rPr>
          <w:rFonts w:ascii="Times New Roman" w:hAnsi="Times New Roman" w:cs="Times New Roman"/>
          <w:b/>
          <w:sz w:val="24"/>
          <w:szCs w:val="24"/>
        </w:rPr>
        <w:t>Tenuto conto</w:t>
      </w:r>
      <w:r w:rsidRPr="00B15479">
        <w:rPr>
          <w:rFonts w:ascii="Times New Roman" w:hAnsi="Times New Roman" w:cs="Times New Roman"/>
          <w:sz w:val="24"/>
          <w:szCs w:val="24"/>
        </w:rPr>
        <w:t xml:space="preserve"> della delibera del</w:t>
      </w:r>
      <w:r>
        <w:rPr>
          <w:rFonts w:ascii="Times New Roman" w:hAnsi="Times New Roman" w:cs="Times New Roman"/>
          <w:sz w:val="24"/>
          <w:szCs w:val="24"/>
        </w:rPr>
        <w:t xml:space="preserve"> Consiglio di Istituto del 23 giugno 2017, verbale n. 342;</w:t>
      </w:r>
    </w:p>
    <w:p w:rsidR="00C96DF3" w:rsidRDefault="00C96DF3" w:rsidP="00C96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Ritenuto </w:t>
      </w:r>
      <w:r w:rsidRPr="00F86D32">
        <w:rPr>
          <w:rFonts w:ascii="Times New Roman" w:hAnsi="Times New Roman" w:cs="Times New Roman"/>
          <w:sz w:val="24"/>
          <w:szCs w:val="24"/>
        </w:rPr>
        <w:t>opportuno</w:t>
      </w:r>
      <w:r w:rsidRPr="00F86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479">
        <w:rPr>
          <w:rFonts w:ascii="Times New Roman" w:hAnsi="Times New Roman" w:cs="Times New Roman"/>
          <w:sz w:val="24"/>
          <w:szCs w:val="24"/>
        </w:rPr>
        <w:t xml:space="preserve">avvalersi </w:t>
      </w:r>
      <w:r w:rsidRPr="00EC4824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gli </w:t>
      </w:r>
      <w:proofErr w:type="spellStart"/>
      <w:r w:rsidRPr="00EC4824">
        <w:rPr>
          <w:rFonts w:ascii="Times New Roman" w:hAnsi="Times New Roman" w:cs="Times New Roman"/>
          <w:sz w:val="24"/>
          <w:szCs w:val="24"/>
        </w:rPr>
        <w:t>aa.ss.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824">
        <w:rPr>
          <w:rFonts w:ascii="Times New Roman" w:hAnsi="Times New Roman" w:cs="Times New Roman"/>
          <w:sz w:val="24"/>
          <w:szCs w:val="24"/>
        </w:rPr>
        <w:t xml:space="preserve"> 2017/2018</w:t>
      </w:r>
      <w:r>
        <w:rPr>
          <w:rFonts w:ascii="Times New Roman" w:hAnsi="Times New Roman" w:cs="Times New Roman"/>
          <w:sz w:val="24"/>
          <w:szCs w:val="24"/>
        </w:rPr>
        <w:t xml:space="preserve">, 2018/2019 e </w:t>
      </w:r>
      <w:r w:rsidRPr="00EC4824">
        <w:rPr>
          <w:rFonts w:ascii="Times New Roman" w:hAnsi="Times New Roman" w:cs="Times New Roman"/>
          <w:sz w:val="24"/>
          <w:szCs w:val="24"/>
        </w:rPr>
        <w:t xml:space="preserve"> 2019/2020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79">
        <w:rPr>
          <w:rFonts w:ascii="Times New Roman" w:hAnsi="Times New Roman" w:cs="Times New Roman"/>
          <w:sz w:val="24"/>
          <w:szCs w:val="24"/>
        </w:rPr>
        <w:t>della consulenza e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15479">
        <w:rPr>
          <w:rFonts w:ascii="Times New Roman" w:hAnsi="Times New Roman" w:cs="Times New Roman"/>
          <w:sz w:val="24"/>
          <w:szCs w:val="24"/>
        </w:rPr>
        <w:t xml:space="preserve">ll'assistenza di un Broker Assicurativo che rientri nella definizione data al Titolo IX - Intermediari di Assicurazione e di Riassicurazione del  D. </w:t>
      </w:r>
      <w:proofErr w:type="spellStart"/>
      <w:r w:rsidRPr="00B1547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B15479">
        <w:rPr>
          <w:rFonts w:ascii="Times New Roman" w:hAnsi="Times New Roman" w:cs="Times New Roman"/>
          <w:sz w:val="24"/>
          <w:szCs w:val="24"/>
        </w:rPr>
        <w:t>. 7 settembre 200</w:t>
      </w:r>
      <w:r>
        <w:rPr>
          <w:rFonts w:ascii="Times New Roman" w:hAnsi="Times New Roman" w:cs="Times New Roman"/>
          <w:sz w:val="24"/>
          <w:szCs w:val="24"/>
        </w:rPr>
        <w:t>5, n. 209, regolarmente iscritto</w:t>
      </w:r>
      <w:r w:rsidRPr="00B15479">
        <w:rPr>
          <w:rFonts w:ascii="Times New Roman" w:hAnsi="Times New Roman" w:cs="Times New Roman"/>
          <w:sz w:val="24"/>
          <w:szCs w:val="24"/>
        </w:rPr>
        <w:t xml:space="preserve"> nel Registro Unico degli Intermediari assicurativi e riassicurativi (IVASS)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413" w:rsidRDefault="00C96DF3" w:rsidP="00C96DF3">
      <w:pPr>
        <w:jc w:val="both"/>
        <w:rPr>
          <w:rFonts w:ascii="Times New Roman" w:hAnsi="Times New Roman" w:cs="Times New Roman"/>
          <w:sz w:val="24"/>
          <w:szCs w:val="24"/>
        </w:rPr>
      </w:pPr>
      <w:r w:rsidRPr="00307AAB">
        <w:rPr>
          <w:rFonts w:ascii="Times New Roman" w:hAnsi="Times New Roman" w:cs="Times New Roman"/>
          <w:b/>
          <w:sz w:val="24"/>
          <w:szCs w:val="24"/>
        </w:rPr>
        <w:lastRenderedPageBreak/>
        <w:t>Ritenuto</w:t>
      </w:r>
      <w:r>
        <w:rPr>
          <w:rFonts w:ascii="Times New Roman" w:hAnsi="Times New Roman" w:cs="Times New Roman"/>
          <w:sz w:val="24"/>
          <w:szCs w:val="24"/>
        </w:rPr>
        <w:t xml:space="preserve"> di procedere, ai sensi del succitato art. 36, comma 2,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EC4824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C4824">
        <w:rPr>
          <w:rFonts w:ascii="Times New Roman" w:hAnsi="Times New Roman" w:cs="Times New Roman"/>
          <w:sz w:val="24"/>
          <w:szCs w:val="24"/>
        </w:rPr>
        <w:t>.Lgs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aprile 2016 n. 50 - </w:t>
      </w:r>
      <w:r w:rsidRPr="00EC4824">
        <w:rPr>
          <w:rFonts w:ascii="Times New Roman" w:hAnsi="Times New Roman" w:cs="Times New Roman"/>
          <w:sz w:val="24"/>
          <w:szCs w:val="24"/>
        </w:rPr>
        <w:t xml:space="preserve">Codice dei Contratti Pubblici -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 w:rsidRPr="00EC48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mediante procedura negoziata previa consultazione di almeno cinque operatori economici del settore individuati tramite specifici </w:t>
      </w:r>
      <w:r w:rsidRPr="00925894">
        <w:rPr>
          <w:rFonts w:ascii="Times New Roman" w:hAnsi="Times New Roman" w:cs="Times New Roman"/>
          <w:sz w:val="24"/>
          <w:szCs w:val="24"/>
        </w:rPr>
        <w:t>elenchi (nella fattispecie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Pr="00925894">
        <w:rPr>
          <w:rFonts w:ascii="Times New Roman" w:hAnsi="Times New Roman" w:cs="Times New Roman"/>
          <w:sz w:val="24"/>
          <w:szCs w:val="24"/>
        </w:rPr>
        <w:t xml:space="preserve">Registro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25894">
        <w:rPr>
          <w:rFonts w:ascii="Times New Roman" w:hAnsi="Times New Roman" w:cs="Times New Roman"/>
          <w:sz w:val="24"/>
          <w:szCs w:val="24"/>
        </w:rPr>
        <w:t>nico</w:t>
      </w:r>
      <w:r>
        <w:rPr>
          <w:rFonts w:ascii="Times New Roman" w:hAnsi="Times New Roman" w:cs="Times New Roman"/>
          <w:sz w:val="24"/>
          <w:szCs w:val="24"/>
        </w:rPr>
        <w:t xml:space="preserve"> degli I</w:t>
      </w:r>
      <w:r w:rsidRPr="00925894">
        <w:rPr>
          <w:rFonts w:ascii="Times New Roman" w:hAnsi="Times New Roman" w:cs="Times New Roman"/>
          <w:sz w:val="24"/>
          <w:szCs w:val="24"/>
        </w:rPr>
        <w:t>ntermediari assicurativi e riassicurativi),</w:t>
      </w:r>
      <w:r>
        <w:rPr>
          <w:rFonts w:ascii="Times New Roman" w:hAnsi="Times New Roman" w:cs="Times New Roman"/>
          <w:sz w:val="24"/>
          <w:szCs w:val="24"/>
        </w:rPr>
        <w:t xml:space="preserve"> alla </w:t>
      </w:r>
      <w:r w:rsidRPr="00E67920">
        <w:rPr>
          <w:rFonts w:ascii="Times New Roman" w:hAnsi="Times New Roman" w:cs="Times New Roman"/>
          <w:sz w:val="24"/>
          <w:szCs w:val="24"/>
        </w:rPr>
        <w:t>individuazione di n. 1 operatore economico cui affidare il servizio di intermediazione assicurativa - brokeraggio</w:t>
      </w:r>
      <w:r w:rsidRPr="00EC4824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 xml:space="preserve">gli </w:t>
      </w:r>
      <w:proofErr w:type="spellStart"/>
      <w:r w:rsidRPr="00EC4824">
        <w:rPr>
          <w:rFonts w:ascii="Times New Roman" w:hAnsi="Times New Roman" w:cs="Times New Roman"/>
          <w:sz w:val="24"/>
          <w:szCs w:val="24"/>
        </w:rPr>
        <w:t>aa.ss.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824">
        <w:rPr>
          <w:rFonts w:ascii="Times New Roman" w:hAnsi="Times New Roman" w:cs="Times New Roman"/>
          <w:sz w:val="24"/>
          <w:szCs w:val="24"/>
        </w:rPr>
        <w:t xml:space="preserve"> 2017/2018</w:t>
      </w:r>
      <w:r>
        <w:rPr>
          <w:rFonts w:ascii="Times New Roman" w:hAnsi="Times New Roman" w:cs="Times New Roman"/>
          <w:sz w:val="24"/>
          <w:szCs w:val="24"/>
        </w:rPr>
        <w:t xml:space="preserve">, 2018/2019 e </w:t>
      </w:r>
      <w:r w:rsidRPr="00EC4824">
        <w:rPr>
          <w:rFonts w:ascii="Times New Roman" w:hAnsi="Times New Roman" w:cs="Times New Roman"/>
          <w:sz w:val="24"/>
          <w:szCs w:val="24"/>
        </w:rPr>
        <w:t xml:space="preserve"> 2019/2020</w:t>
      </w:r>
      <w:r>
        <w:rPr>
          <w:rFonts w:ascii="Times New Roman" w:hAnsi="Times New Roman" w:cs="Times New Roman"/>
          <w:sz w:val="24"/>
          <w:szCs w:val="24"/>
        </w:rPr>
        <w:t xml:space="preserve">, finalizzato alla </w:t>
      </w:r>
      <w:r w:rsidRPr="00EC4824">
        <w:rPr>
          <w:rFonts w:ascii="Times New Roman" w:hAnsi="Times New Roman" w:cs="Times New Roman"/>
          <w:sz w:val="24"/>
          <w:szCs w:val="24"/>
        </w:rPr>
        <w:t xml:space="preserve"> stipula della polizza assicurativa scolastica;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48" w:rsidRDefault="00C70948" w:rsidP="00C7094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CFD">
        <w:rPr>
          <w:rFonts w:ascii="Times New Roman" w:hAnsi="Times New Roman" w:cs="Times New Roman"/>
          <w:b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B15479">
        <w:rPr>
          <w:rFonts w:ascii="Times New Roman" w:hAnsi="Times New Roman" w:cs="Times New Roman"/>
          <w:sz w:val="24"/>
          <w:szCs w:val="24"/>
        </w:rPr>
        <w:t xml:space="preserve"> Determina Di</w:t>
      </w:r>
      <w:r>
        <w:rPr>
          <w:rFonts w:ascii="Times New Roman" w:hAnsi="Times New Roman" w:cs="Times New Roman"/>
          <w:sz w:val="24"/>
          <w:szCs w:val="24"/>
        </w:rPr>
        <w:t xml:space="preserve">rigenziale </w:t>
      </w:r>
      <w:r w:rsidR="00011413">
        <w:rPr>
          <w:rFonts w:ascii="Times New Roman" w:hAnsi="Times New Roman" w:cs="Times New Roman"/>
          <w:sz w:val="24"/>
          <w:szCs w:val="24"/>
        </w:rPr>
        <w:t xml:space="preserve">a contrarre </w:t>
      </w:r>
      <w:r w:rsidRPr="00EC4824">
        <w:rPr>
          <w:rFonts w:ascii="Times New Roman" w:hAnsi="Times New Roman" w:cs="Times New Roman"/>
          <w:sz w:val="24"/>
          <w:szCs w:val="24"/>
        </w:rPr>
        <w:t>Prot.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824">
        <w:rPr>
          <w:rFonts w:ascii="Times New Roman" w:hAnsi="Times New Roman" w:cs="Times New Roman"/>
          <w:sz w:val="24"/>
          <w:szCs w:val="24"/>
        </w:rPr>
        <w:t xml:space="preserve">N.  </w:t>
      </w:r>
      <w:r>
        <w:rPr>
          <w:rFonts w:ascii="Times New Roman" w:hAnsi="Times New Roman" w:cs="Times New Roman"/>
          <w:sz w:val="24"/>
          <w:szCs w:val="24"/>
        </w:rPr>
        <w:t>13054  06-10</w:t>
      </w:r>
      <w:r w:rsidRPr="00EC48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del 20/11/2017, Prot. Albo N. 201 del 20/11/2017,</w:t>
      </w:r>
      <w:r w:rsidRPr="00D41C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1413">
        <w:rPr>
          <w:rFonts w:ascii="Times New Roman" w:hAnsi="Times New Roman" w:cs="Times New Roman"/>
          <w:b/>
          <w:sz w:val="20"/>
          <w:szCs w:val="20"/>
        </w:rPr>
        <w:t xml:space="preserve">per </w:t>
      </w:r>
      <w:r w:rsidR="00011413" w:rsidRPr="00E67920">
        <w:rPr>
          <w:rFonts w:ascii="Times New Roman" w:hAnsi="Times New Roman" w:cs="Times New Roman"/>
          <w:sz w:val="24"/>
          <w:szCs w:val="24"/>
        </w:rPr>
        <w:t>l’affidamento del servizio di intermediazione assicurativa - brokeraggio</w:t>
      </w:r>
      <w:r w:rsidR="00011413" w:rsidRPr="00EC4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gli 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>. ss. 2017/2018, 2018/2019 e 2019/2020;</w:t>
      </w:r>
      <w:r w:rsidRPr="009518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70948" w:rsidRPr="00667D1C" w:rsidRDefault="00011413" w:rsidP="00667D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11413">
        <w:rPr>
          <w:rFonts w:ascii="Times New Roman" w:hAnsi="Times New Roman" w:cs="Times New Roman"/>
          <w:b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la "Lettera di invito" e relativo "Disciplinare" di gara trasmessa </w:t>
      </w:r>
      <w:r w:rsidRPr="002E48AB">
        <w:rPr>
          <w:rFonts w:ascii="Times New Roman" w:eastAsia="Calibri" w:hAnsi="Times New Roman" w:cs="Times New Roman"/>
          <w:sz w:val="24"/>
          <w:szCs w:val="24"/>
        </w:rPr>
        <w:t>in data 21/11/2017</w:t>
      </w:r>
      <w:r w:rsidR="002666F3" w:rsidRPr="002666F3">
        <w:rPr>
          <w:rFonts w:ascii="Times New Roman" w:hAnsi="Times New Roman" w:cs="Times New Roman"/>
          <w:sz w:val="24"/>
          <w:szCs w:val="24"/>
        </w:rPr>
        <w:t xml:space="preserve"> </w:t>
      </w:r>
      <w:r w:rsidR="002666F3">
        <w:rPr>
          <w:rFonts w:ascii="Times New Roman" w:hAnsi="Times New Roman" w:cs="Times New Roman"/>
          <w:sz w:val="24"/>
          <w:szCs w:val="24"/>
        </w:rPr>
        <w:t xml:space="preserve">a n. cinque operatori economici del settore individuati tramite specifici </w:t>
      </w:r>
      <w:r w:rsidR="002666F3" w:rsidRPr="00925894">
        <w:rPr>
          <w:rFonts w:ascii="Times New Roman" w:hAnsi="Times New Roman" w:cs="Times New Roman"/>
          <w:sz w:val="24"/>
          <w:szCs w:val="24"/>
        </w:rPr>
        <w:t>elenchi (nella fattispecie</w:t>
      </w:r>
      <w:r w:rsidR="002666F3">
        <w:rPr>
          <w:rFonts w:ascii="Times New Roman" w:hAnsi="Times New Roman" w:cs="Times New Roman"/>
          <w:sz w:val="24"/>
          <w:szCs w:val="24"/>
        </w:rPr>
        <w:t xml:space="preserve"> il </w:t>
      </w:r>
      <w:r w:rsidR="002666F3" w:rsidRPr="00925894">
        <w:rPr>
          <w:rFonts w:ascii="Times New Roman" w:hAnsi="Times New Roman" w:cs="Times New Roman"/>
          <w:sz w:val="24"/>
          <w:szCs w:val="24"/>
        </w:rPr>
        <w:t xml:space="preserve">Registro </w:t>
      </w:r>
      <w:r w:rsidR="002666F3">
        <w:rPr>
          <w:rFonts w:ascii="Times New Roman" w:hAnsi="Times New Roman" w:cs="Times New Roman"/>
          <w:sz w:val="24"/>
          <w:szCs w:val="24"/>
        </w:rPr>
        <w:t>U</w:t>
      </w:r>
      <w:r w:rsidR="002666F3" w:rsidRPr="00925894">
        <w:rPr>
          <w:rFonts w:ascii="Times New Roman" w:hAnsi="Times New Roman" w:cs="Times New Roman"/>
          <w:sz w:val="24"/>
          <w:szCs w:val="24"/>
        </w:rPr>
        <w:t>nico</w:t>
      </w:r>
      <w:r w:rsidR="002666F3">
        <w:rPr>
          <w:rFonts w:ascii="Times New Roman" w:hAnsi="Times New Roman" w:cs="Times New Roman"/>
          <w:sz w:val="24"/>
          <w:szCs w:val="24"/>
        </w:rPr>
        <w:t xml:space="preserve"> degli I</w:t>
      </w:r>
      <w:r w:rsidR="002666F3" w:rsidRPr="00925894">
        <w:rPr>
          <w:rFonts w:ascii="Times New Roman" w:hAnsi="Times New Roman" w:cs="Times New Roman"/>
          <w:sz w:val="24"/>
          <w:szCs w:val="24"/>
        </w:rPr>
        <w:t>ntermediari assicurativi e riassicurativi),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E19DB" w:rsidRDefault="00BE19DB" w:rsidP="00BE19DB">
      <w:pPr>
        <w:pStyle w:val="Paragrafoelenco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24EC5">
        <w:rPr>
          <w:rFonts w:ascii="Times New Roman" w:eastAsia="Calibri" w:hAnsi="Times New Roman" w:cs="Times New Roman"/>
          <w:b/>
          <w:sz w:val="24"/>
          <w:szCs w:val="24"/>
        </w:rPr>
        <w:t>Considerato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che entro </w:t>
      </w:r>
      <w:r w:rsidR="00124EC5">
        <w:rPr>
          <w:rFonts w:ascii="Times New Roman" w:eastAsia="Calibri" w:hAnsi="Times New Roman" w:cs="Times New Roman"/>
          <w:sz w:val="24"/>
          <w:szCs w:val="24"/>
        </w:rPr>
        <w:t>la sca</w:t>
      </w:r>
      <w:r w:rsidR="00816AB7">
        <w:rPr>
          <w:rFonts w:ascii="Times New Roman" w:eastAsia="Calibri" w:hAnsi="Times New Roman" w:cs="Times New Roman"/>
          <w:sz w:val="24"/>
          <w:szCs w:val="24"/>
        </w:rPr>
        <w:t xml:space="preserve">denza </w:t>
      </w:r>
      <w:r w:rsidR="00667D1C">
        <w:rPr>
          <w:rFonts w:ascii="Times New Roman" w:eastAsia="Calibri" w:hAnsi="Times New Roman" w:cs="Times New Roman"/>
          <w:sz w:val="24"/>
          <w:szCs w:val="24"/>
        </w:rPr>
        <w:t xml:space="preserve">delle </w:t>
      </w:r>
      <w:r w:rsidR="00667D1C">
        <w:rPr>
          <w:rFonts w:ascii="Times New Roman" w:hAnsi="Times New Roman" w:cs="Times New Roman"/>
          <w:sz w:val="24"/>
          <w:szCs w:val="24"/>
        </w:rPr>
        <w:t xml:space="preserve">ore 13,00 del giorno martedì 28/11/2017, di cui alla succitata “Lettera di invito”, </w:t>
      </w:r>
      <w:r w:rsidR="002E4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AB7">
        <w:rPr>
          <w:rFonts w:ascii="Times New Roman" w:eastAsia="Calibri" w:hAnsi="Times New Roman" w:cs="Times New Roman"/>
          <w:sz w:val="24"/>
          <w:szCs w:val="24"/>
        </w:rPr>
        <w:t>è pervenuto un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sol</w:t>
      </w:r>
      <w:r w:rsidR="00816AB7">
        <w:rPr>
          <w:rFonts w:ascii="Times New Roman" w:eastAsia="Calibri" w:hAnsi="Times New Roman" w:cs="Times New Roman"/>
          <w:sz w:val="24"/>
          <w:szCs w:val="24"/>
        </w:rPr>
        <w:t>o plico contenente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offerta;</w:t>
      </w:r>
    </w:p>
    <w:p w:rsidR="00A053D6" w:rsidRDefault="00A053D6" w:rsidP="00BE19DB">
      <w:pPr>
        <w:pStyle w:val="Paragrafoelenco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D0280" w:rsidRPr="009D0280" w:rsidRDefault="00A053D6" w:rsidP="009D0280">
      <w:pPr>
        <w:autoSpaceDE w:val="0"/>
        <w:autoSpaceDN w:val="0"/>
        <w:adjustRightInd w:val="0"/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9D0280">
        <w:rPr>
          <w:rFonts w:ascii="Times New Roman" w:eastAsia="Calibri" w:hAnsi="Times New Roman" w:cs="Times New Roman"/>
          <w:b/>
          <w:sz w:val="24"/>
          <w:szCs w:val="24"/>
        </w:rPr>
        <w:t>Vist</w:t>
      </w:r>
      <w:r w:rsidR="009D0280" w:rsidRPr="009D0280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9D0280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="009D0280" w:rsidRPr="009D0280">
        <w:rPr>
          <w:rFonts w:ascii="Times New Roman" w:eastAsia="Calibri" w:hAnsi="Times New Roman" w:cs="Times New Roman"/>
          <w:sz w:val="24"/>
          <w:szCs w:val="24"/>
        </w:rPr>
        <w:t>verbale formulato dalla commissione preposta  all’</w:t>
      </w:r>
      <w:r w:rsidR="009D0280" w:rsidRPr="009D0280">
        <w:rPr>
          <w:rFonts w:ascii="Times New Roman" w:hAnsi="Times New Roman" w:cs="Times New Roman"/>
          <w:bCs/>
          <w:sz w:val="24"/>
          <w:szCs w:val="24"/>
        </w:rPr>
        <w:t xml:space="preserve">esame delle istanze per  l’individuazione di n. 1  operatore </w:t>
      </w:r>
      <w:r w:rsidR="009D0280" w:rsidRPr="009D0280">
        <w:rPr>
          <w:rFonts w:ascii="Times New Roman" w:eastAsia="Calibri" w:hAnsi="Times New Roman" w:cs="Times New Roman"/>
          <w:sz w:val="24"/>
          <w:szCs w:val="24"/>
        </w:rPr>
        <w:t xml:space="preserve">economico per l'affidamento e l'esecuzione di un servizio  triennale di  brokeraggio assicurativo in favore dell’Istituzione Scolastica ISISS "G.B. Novelli" di Marcianise (CE) per gli </w:t>
      </w:r>
      <w:proofErr w:type="spellStart"/>
      <w:r w:rsidR="009D0280" w:rsidRPr="009D0280">
        <w:rPr>
          <w:rFonts w:ascii="Times New Roman" w:eastAsia="Calibri" w:hAnsi="Times New Roman" w:cs="Times New Roman"/>
          <w:sz w:val="24"/>
          <w:szCs w:val="24"/>
        </w:rPr>
        <w:t>aa.ss.</w:t>
      </w:r>
      <w:proofErr w:type="spellEnd"/>
      <w:r w:rsidR="009D0280" w:rsidRPr="009D0280">
        <w:rPr>
          <w:rFonts w:ascii="Times New Roman" w:eastAsia="Calibri" w:hAnsi="Times New Roman" w:cs="Times New Roman"/>
          <w:sz w:val="24"/>
          <w:szCs w:val="24"/>
        </w:rPr>
        <w:t xml:space="preserve">  2017/2018, 2018/2019 e  2019/2020, commissione istituita con dispositivo dirigenziale </w:t>
      </w:r>
      <w:r w:rsidR="009D0280" w:rsidRPr="009D0280">
        <w:rPr>
          <w:rFonts w:ascii="Times New Roman" w:hAnsi="Times New Roman" w:cs="Times New Roman"/>
          <w:sz w:val="24"/>
          <w:szCs w:val="24"/>
        </w:rPr>
        <w:t>Prot. N. 13536 07-02 e   Prot. Albo N. 206 del 28/11/2017;</w:t>
      </w:r>
    </w:p>
    <w:p w:rsidR="009D0280" w:rsidRPr="009D0280" w:rsidRDefault="009D0280" w:rsidP="009D0280">
      <w:pPr>
        <w:autoSpaceDE w:val="0"/>
        <w:autoSpaceDN w:val="0"/>
        <w:adjustRightInd w:val="0"/>
        <w:spacing w:after="0" w:line="240" w:lineRule="auto"/>
        <w:ind w:right="155"/>
        <w:jc w:val="both"/>
      </w:pPr>
    </w:p>
    <w:p w:rsidR="009D0280" w:rsidRDefault="009D0280" w:rsidP="009D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1C">
        <w:rPr>
          <w:rFonts w:ascii="Times New Roman" w:hAnsi="Times New Roman" w:cs="Times New Roman"/>
          <w:b/>
          <w:sz w:val="24"/>
          <w:szCs w:val="24"/>
        </w:rPr>
        <w:t xml:space="preserve">Considerato </w:t>
      </w:r>
      <w:r>
        <w:rPr>
          <w:rFonts w:ascii="Times New Roman" w:hAnsi="Times New Roman" w:cs="Times New Roman"/>
          <w:sz w:val="24"/>
          <w:szCs w:val="24"/>
        </w:rPr>
        <w:t>che questa Istituzione Scolastica si riservava il diritto di procedere all'assegnazione del servizio anche in presenza di una sola offerta pervenuta nei termini e nei modi sopra indicati,  laddove ritenuta valida e conveniente;</w:t>
      </w:r>
    </w:p>
    <w:p w:rsidR="009D0280" w:rsidRPr="00DB266B" w:rsidRDefault="009D0280" w:rsidP="009D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BF8" w:rsidRDefault="00A92BF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Ritenuto </w:t>
      </w:r>
      <w:r w:rsidR="009D0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dover procedere all’ </w:t>
      </w:r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aggiudicazione </w:t>
      </w:r>
      <w:r w:rsidR="002E48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servizio </w:t>
      </w:r>
      <w:r w:rsidR="00BD2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trattasi;</w:t>
      </w:r>
    </w:p>
    <w:p w:rsidR="00200970" w:rsidRDefault="00200970" w:rsidP="00200970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Considerato </w:t>
      </w:r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>che gli atti dell’intera procedura sono legittimi e meritevoli di approvazione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00970" w:rsidRPr="00124EC5" w:rsidRDefault="0020097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2BF8" w:rsidRDefault="0057538B" w:rsidP="00124E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DETERMINA</w:t>
      </w:r>
    </w:p>
    <w:p w:rsidR="0095508D" w:rsidRDefault="0095508D" w:rsidP="0095508D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481E52">
        <w:rPr>
          <w:rFonts w:ascii="Times New Roman" w:hAnsi="Times New Roman" w:cs="Times New Roman"/>
          <w:color w:val="000000"/>
          <w:sz w:val="24"/>
          <w:szCs w:val="24"/>
        </w:rPr>
        <w:t>per le motivazioni espresse in narrativa, che formano parte integrante e sostanziale del presente provvedimento</w:t>
      </w:r>
      <w:r w:rsidRPr="001D2AF1">
        <w:rPr>
          <w:rFonts w:ascii="Calibri" w:hAnsi="Calibri" w:cs="Calibri"/>
          <w:color w:val="000000"/>
          <w:sz w:val="23"/>
          <w:szCs w:val="23"/>
        </w:rPr>
        <w:t xml:space="preserve">, </w:t>
      </w:r>
    </w:p>
    <w:p w:rsidR="00625DDA" w:rsidRDefault="00625DDA" w:rsidP="0095508D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5508D" w:rsidRDefault="0095508D" w:rsidP="0095508D">
      <w:pPr>
        <w:autoSpaceDE w:val="0"/>
        <w:autoSpaceDN w:val="0"/>
        <w:adjustRightInd w:val="0"/>
        <w:spacing w:after="22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AGGIUDICARE</w:t>
      </w:r>
    </w:p>
    <w:p w:rsidR="0095508D" w:rsidRDefault="0095508D" w:rsidP="0095508D">
      <w:pPr>
        <w:autoSpaceDE w:val="0"/>
        <w:autoSpaceDN w:val="0"/>
        <w:adjustRightInd w:val="0"/>
        <w:spacing w:after="22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D22D83" w:rsidRPr="00BD075F" w:rsidRDefault="0095508D" w:rsidP="00955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75F">
        <w:rPr>
          <w:rFonts w:ascii="Times New Roman" w:eastAsia="Calibri" w:hAnsi="Times New Roman" w:cs="Times New Roman"/>
          <w:b/>
          <w:sz w:val="24"/>
          <w:szCs w:val="24"/>
        </w:rPr>
        <w:t xml:space="preserve">alla società UNICOVER SpA Ditta  </w:t>
      </w:r>
      <w:r w:rsidRPr="00BD075F">
        <w:rPr>
          <w:rFonts w:ascii="Times New Roman" w:hAnsi="Times New Roman" w:cs="Times New Roman"/>
          <w:b/>
          <w:sz w:val="24"/>
          <w:szCs w:val="24"/>
        </w:rPr>
        <w:t xml:space="preserve">UNICOVER  SPA - Via Rossi 41 - 81100 – Caserta il servizio di intermediazione assicurativa - brokeraggio, ai sensi dell'art. 36, comma 2, </w:t>
      </w:r>
      <w:proofErr w:type="spellStart"/>
      <w:r w:rsidRPr="00BD075F">
        <w:rPr>
          <w:rFonts w:ascii="Times New Roman" w:hAnsi="Times New Roman" w:cs="Times New Roman"/>
          <w:b/>
          <w:sz w:val="24"/>
          <w:szCs w:val="24"/>
        </w:rPr>
        <w:t>lett.b</w:t>
      </w:r>
      <w:proofErr w:type="spellEnd"/>
      <w:r w:rsidRPr="00BD075F">
        <w:rPr>
          <w:rFonts w:ascii="Times New Roman" w:hAnsi="Times New Roman" w:cs="Times New Roman"/>
          <w:b/>
          <w:sz w:val="24"/>
          <w:szCs w:val="24"/>
        </w:rPr>
        <w:t xml:space="preserve">),  del </w:t>
      </w:r>
      <w:proofErr w:type="spellStart"/>
      <w:r w:rsidRPr="00BD075F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Pr="00BD075F">
        <w:rPr>
          <w:rFonts w:ascii="Times New Roman" w:hAnsi="Times New Roman" w:cs="Times New Roman"/>
          <w:b/>
          <w:sz w:val="24"/>
          <w:szCs w:val="24"/>
        </w:rPr>
        <w:t xml:space="preserve"> 18 aprile 2016 n. 50 - Codice dei Contratti Pubblici - e </w:t>
      </w:r>
      <w:proofErr w:type="spellStart"/>
      <w:r w:rsidRPr="00BD075F">
        <w:rPr>
          <w:rFonts w:ascii="Times New Roman" w:hAnsi="Times New Roman" w:cs="Times New Roman"/>
          <w:b/>
          <w:sz w:val="24"/>
          <w:szCs w:val="24"/>
        </w:rPr>
        <w:t>ss.mm.ii.</w:t>
      </w:r>
      <w:proofErr w:type="spellEnd"/>
      <w:r w:rsidRPr="00BD075F">
        <w:rPr>
          <w:rFonts w:ascii="Times New Roman" w:hAnsi="Times New Roman" w:cs="Times New Roman"/>
          <w:b/>
          <w:sz w:val="24"/>
          <w:szCs w:val="24"/>
        </w:rPr>
        <w:t xml:space="preserve">, mediante procedura negoziata previa consultazione di almeno cinque operatori economici del settore individuati tramite specifici elenchi (nella fattispecie il Registro Unico degli Intermediari assicurativi e riassicurativi), </w:t>
      </w:r>
      <w:r w:rsidR="001F53E1" w:rsidRPr="00BD075F">
        <w:rPr>
          <w:rFonts w:ascii="Times New Roman" w:hAnsi="Times New Roman" w:cs="Times New Roman"/>
          <w:b/>
          <w:sz w:val="24"/>
          <w:szCs w:val="24"/>
        </w:rPr>
        <w:t xml:space="preserve">per gli </w:t>
      </w:r>
      <w:proofErr w:type="spellStart"/>
      <w:r w:rsidR="001F53E1" w:rsidRPr="00BD075F">
        <w:rPr>
          <w:rFonts w:ascii="Times New Roman" w:hAnsi="Times New Roman" w:cs="Times New Roman"/>
          <w:b/>
          <w:sz w:val="24"/>
          <w:szCs w:val="24"/>
        </w:rPr>
        <w:t>aa</w:t>
      </w:r>
      <w:proofErr w:type="spellEnd"/>
      <w:r w:rsidR="001F53E1" w:rsidRPr="00BD075F">
        <w:rPr>
          <w:rFonts w:ascii="Times New Roman" w:hAnsi="Times New Roman" w:cs="Times New Roman"/>
          <w:b/>
          <w:sz w:val="24"/>
          <w:szCs w:val="24"/>
        </w:rPr>
        <w:t>. ss. 2017/2018, 2018/2019 e 2019/2020</w:t>
      </w:r>
      <w:r w:rsidRPr="00BD075F">
        <w:rPr>
          <w:rFonts w:ascii="Times New Roman" w:hAnsi="Times New Roman" w:cs="Times New Roman"/>
          <w:b/>
          <w:sz w:val="24"/>
          <w:szCs w:val="24"/>
        </w:rPr>
        <w:t>.</w:t>
      </w:r>
    </w:p>
    <w:p w:rsidR="00200970" w:rsidRDefault="00200970" w:rsidP="00124EC5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95508D" w:rsidRPr="00527A0D" w:rsidRDefault="0095508D" w:rsidP="0095508D">
      <w:pPr>
        <w:pStyle w:val="Default"/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527A0D">
        <w:rPr>
          <w:rFonts w:ascii="Times New Roman" w:hAnsi="Times New Roman" w:cs="Times New Roman"/>
        </w:rPr>
        <w:t xml:space="preserve">i sensi dell’art. 31 del D.Lgs.n°50/2016 e dell’art. 5 della L. 241 del 7 agosto 1990, il Responsabile Unico del procedimento è il </w:t>
      </w:r>
      <w:r>
        <w:rPr>
          <w:rFonts w:ascii="Times New Roman" w:hAnsi="Times New Roman" w:cs="Times New Roman"/>
        </w:rPr>
        <w:t>Dirigente Scolastico di questa Istituzione Scolastica</w:t>
      </w:r>
      <w:r w:rsidRPr="00527A0D">
        <w:rPr>
          <w:rFonts w:ascii="Times New Roman" w:hAnsi="Times New Roman" w:cs="Times New Roman"/>
        </w:rPr>
        <w:t xml:space="preserve">, prof. </w:t>
      </w:r>
      <w:proofErr w:type="spellStart"/>
      <w:r w:rsidRPr="00527A0D">
        <w:rPr>
          <w:rFonts w:ascii="Times New Roman" w:hAnsi="Times New Roman" w:cs="Times New Roman"/>
        </w:rPr>
        <w:t>ssa</w:t>
      </w:r>
      <w:proofErr w:type="spellEnd"/>
      <w:r w:rsidRPr="00527A0D">
        <w:rPr>
          <w:rFonts w:ascii="Times New Roman" w:hAnsi="Times New Roman" w:cs="Times New Roman"/>
        </w:rPr>
        <w:t xml:space="preserve"> Emma </w:t>
      </w:r>
      <w:proofErr w:type="spellStart"/>
      <w:r w:rsidRPr="00527A0D">
        <w:rPr>
          <w:rFonts w:ascii="Times New Roman" w:hAnsi="Times New Roman" w:cs="Times New Roman"/>
        </w:rPr>
        <w:t>Marchitto</w:t>
      </w:r>
      <w:proofErr w:type="spellEnd"/>
      <w:r w:rsidRPr="00527A0D">
        <w:rPr>
          <w:rFonts w:ascii="Times New Roman" w:hAnsi="Times New Roman" w:cs="Times New Roman"/>
        </w:rPr>
        <w:t xml:space="preserve">; </w:t>
      </w:r>
    </w:p>
    <w:p w:rsidR="0095508D" w:rsidRPr="00527A0D" w:rsidRDefault="0095508D" w:rsidP="0095508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</w:t>
      </w:r>
      <w:r w:rsidRPr="00527A0D">
        <w:rPr>
          <w:rFonts w:ascii="Times New Roman" w:hAnsi="Times New Roman" w:cs="Times New Roman"/>
        </w:rPr>
        <w:t>’istruttoria per ciò che attiene alla predisposizione della documentazione am</w:t>
      </w:r>
      <w:r>
        <w:rPr>
          <w:rFonts w:ascii="Times New Roman" w:hAnsi="Times New Roman" w:cs="Times New Roman"/>
        </w:rPr>
        <w:t xml:space="preserve">ministrativa e contabile per l’ affidamento del servizio di cui in parola è demandata al DSGA di questa Istituzione Scolastica Rag. Annamaria </w:t>
      </w:r>
      <w:proofErr w:type="spellStart"/>
      <w:r>
        <w:rPr>
          <w:rFonts w:ascii="Times New Roman" w:hAnsi="Times New Roman" w:cs="Times New Roman"/>
        </w:rPr>
        <w:t>Mingione</w:t>
      </w:r>
      <w:proofErr w:type="spellEnd"/>
      <w:r w:rsidR="00BD075F">
        <w:rPr>
          <w:rFonts w:ascii="Times New Roman" w:hAnsi="Times New Roman" w:cs="Times New Roman"/>
        </w:rPr>
        <w:t>.</w:t>
      </w:r>
    </w:p>
    <w:p w:rsidR="0095508D" w:rsidRPr="00527A0D" w:rsidRDefault="0095508D" w:rsidP="0095508D">
      <w:pPr>
        <w:pStyle w:val="Default"/>
        <w:jc w:val="both"/>
        <w:rPr>
          <w:rFonts w:ascii="Times New Roman" w:hAnsi="Times New Roman" w:cs="Times New Roman"/>
        </w:rPr>
      </w:pPr>
    </w:p>
    <w:p w:rsidR="0095508D" w:rsidRPr="00527A0D" w:rsidRDefault="0095508D" w:rsidP="0095508D">
      <w:pPr>
        <w:pStyle w:val="Default"/>
        <w:jc w:val="both"/>
        <w:rPr>
          <w:rFonts w:ascii="Times New Roman" w:hAnsi="Times New Roman" w:cs="Times New Roman"/>
        </w:rPr>
      </w:pPr>
    </w:p>
    <w:p w:rsidR="0095508D" w:rsidRPr="00527A0D" w:rsidRDefault="0095508D" w:rsidP="0095508D">
      <w:pPr>
        <w:pStyle w:val="Default"/>
        <w:jc w:val="both"/>
        <w:rPr>
          <w:rFonts w:ascii="Times New Roman" w:hAnsi="Times New Roman" w:cs="Times New Roman"/>
        </w:rPr>
      </w:pPr>
      <w:r w:rsidRPr="00527A0D">
        <w:rPr>
          <w:rFonts w:ascii="Times New Roman" w:hAnsi="Times New Roman" w:cs="Times New Roman"/>
        </w:rPr>
        <w:t>Il presente atto, immediatamente efficace, viene pubblicato all’Albo e sul sito web -  sezione  Amministra</w:t>
      </w:r>
      <w:r>
        <w:rPr>
          <w:rFonts w:ascii="Times New Roman" w:hAnsi="Times New Roman" w:cs="Times New Roman"/>
        </w:rPr>
        <w:t>zione Trasparente -  di questa Istituzione S</w:t>
      </w:r>
      <w:r w:rsidRPr="00527A0D">
        <w:rPr>
          <w:rFonts w:ascii="Times New Roman" w:hAnsi="Times New Roman" w:cs="Times New Roman"/>
        </w:rPr>
        <w:t>colastica (www.istitutonovelli.it), a norma dell’art. 37 comma 2 del Decreto legislativo n.33 del 14 marzo 2013.</w:t>
      </w:r>
    </w:p>
    <w:p w:rsidR="0095508D" w:rsidRDefault="0095508D" w:rsidP="0095508D">
      <w:pPr>
        <w:pStyle w:val="Default"/>
        <w:rPr>
          <w:rFonts w:ascii="Times New Roman" w:hAnsi="Times New Roman" w:cs="Times New Roman"/>
        </w:rPr>
      </w:pPr>
    </w:p>
    <w:p w:rsidR="0095508D" w:rsidRDefault="0095508D" w:rsidP="00124EC5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204AE7" w:rsidRPr="00204AE7" w:rsidRDefault="00204AE7" w:rsidP="00204A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BF8" w:rsidRPr="00204AE7" w:rsidRDefault="00A92BF8" w:rsidP="00204AE7">
      <w:pPr>
        <w:pStyle w:val="Paragrafoelenco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BF8" w:rsidRDefault="00204AE7" w:rsidP="00204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DIRIGENTE SCOLASTICO</w:t>
      </w:r>
    </w:p>
    <w:p w:rsidR="00204AE7" w:rsidRPr="00BE19DB" w:rsidRDefault="00204AE7" w:rsidP="00204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Prof.ssa Emma Marchitto</w:t>
      </w:r>
    </w:p>
    <w:sectPr w:rsidR="00204AE7" w:rsidRPr="00BE19DB" w:rsidSect="002A7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30A5"/>
    <w:multiLevelType w:val="hybridMultilevel"/>
    <w:tmpl w:val="77D82356"/>
    <w:lvl w:ilvl="0" w:tplc="3572CD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2F65"/>
    <w:multiLevelType w:val="hybridMultilevel"/>
    <w:tmpl w:val="E6B65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6485"/>
    <w:rsid w:val="00011413"/>
    <w:rsid w:val="00124EC5"/>
    <w:rsid w:val="001F1D36"/>
    <w:rsid w:val="001F53E1"/>
    <w:rsid w:val="00200970"/>
    <w:rsid w:val="00204AE7"/>
    <w:rsid w:val="002666F3"/>
    <w:rsid w:val="002A7239"/>
    <w:rsid w:val="002E48AB"/>
    <w:rsid w:val="003810E7"/>
    <w:rsid w:val="00394E7D"/>
    <w:rsid w:val="00410673"/>
    <w:rsid w:val="00424045"/>
    <w:rsid w:val="004701B8"/>
    <w:rsid w:val="0057538B"/>
    <w:rsid w:val="00625DDA"/>
    <w:rsid w:val="00631E7A"/>
    <w:rsid w:val="00667D1C"/>
    <w:rsid w:val="006B6E6B"/>
    <w:rsid w:val="006D030B"/>
    <w:rsid w:val="00734230"/>
    <w:rsid w:val="00816AB7"/>
    <w:rsid w:val="00874B2F"/>
    <w:rsid w:val="00913823"/>
    <w:rsid w:val="00916CDA"/>
    <w:rsid w:val="00926485"/>
    <w:rsid w:val="0095508D"/>
    <w:rsid w:val="009D0280"/>
    <w:rsid w:val="009D3FAC"/>
    <w:rsid w:val="00A053D6"/>
    <w:rsid w:val="00A85AD0"/>
    <w:rsid w:val="00A92BF8"/>
    <w:rsid w:val="00AC5F4C"/>
    <w:rsid w:val="00BD075F"/>
    <w:rsid w:val="00BD2F5A"/>
    <w:rsid w:val="00BE19DB"/>
    <w:rsid w:val="00C70948"/>
    <w:rsid w:val="00C81CD6"/>
    <w:rsid w:val="00C96DF3"/>
    <w:rsid w:val="00D22D83"/>
    <w:rsid w:val="00DB266B"/>
    <w:rsid w:val="00F3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2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E19DB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A9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74B2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3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50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Insegnante2</cp:lastModifiedBy>
  <cp:revision>18</cp:revision>
  <cp:lastPrinted>2017-12-19T15:34:00Z</cp:lastPrinted>
  <dcterms:created xsi:type="dcterms:W3CDTF">2017-04-10T18:01:00Z</dcterms:created>
  <dcterms:modified xsi:type="dcterms:W3CDTF">2017-12-19T15:37:00Z</dcterms:modified>
</cp:coreProperties>
</file>